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1ECB0" w14:textId="1195BF2E" w:rsidR="0012568F" w:rsidRDefault="00E71574">
      <w:pPr>
        <w:pStyle w:val="Title"/>
      </w:pPr>
      <w:r>
        <w:t xml:space="preserve">Sustainability Strategic Plan 2016-2021 </w:t>
      </w:r>
    </w:p>
    <w:p w14:paraId="49B1C3B9" w14:textId="77777777" w:rsidR="0012568F" w:rsidRDefault="00E71574">
      <w:pPr>
        <w:pStyle w:val="Heading1"/>
      </w:pPr>
      <w:r>
        <w:t xml:space="preserve">Executive Summary </w:t>
      </w:r>
    </w:p>
    <w:p w14:paraId="6B3B9C54" w14:textId="717BFC4B" w:rsidR="00E405A2" w:rsidRDefault="005C2FE4" w:rsidP="005C2FE4">
      <w:r>
        <w:t xml:space="preserve">Sustainability at Messiah College has largely </w:t>
      </w:r>
      <w:r w:rsidR="00E405A2">
        <w:t xml:space="preserve">followed the thematic trends </w:t>
      </w:r>
      <w:r>
        <w:t>of the United States</w:t>
      </w:r>
      <w:r w:rsidR="00E405A2">
        <w:t xml:space="preserve"> as early environmentalism of the 60’s and 70’s focused on… has now given way to sustainability, a critical analysis of the overlapping impacts of ecological degradation, poverty and development, and social equity</w:t>
      </w:r>
      <w:r>
        <w:t>.</w:t>
      </w:r>
      <w:r w:rsidR="00E405A2">
        <w:t xml:space="preserve"> </w:t>
      </w:r>
      <w:r>
        <w:t xml:space="preserve"> From the early 1970’s through to today, </w:t>
      </w:r>
      <w:r w:rsidR="00E405A2">
        <w:t xml:space="preserve">Messiah has engaged the matter of creation care in a variety of ways. Various disciplines, such as literature, biology and religion have </w:t>
      </w:r>
      <w:r>
        <w:t>look</w:t>
      </w:r>
      <w:r w:rsidR="00E405A2">
        <w:t>ed</w:t>
      </w:r>
      <w:r>
        <w:t xml:space="preserve"> intently at humanity’s relationship with the earth</w:t>
      </w:r>
      <w:r w:rsidR="00E405A2">
        <w:t xml:space="preserve"> and our responsibility in the midst of our “ecological crisis</w:t>
      </w:r>
      <w:r>
        <w:t>.</w:t>
      </w:r>
      <w:r w:rsidR="00E405A2">
        <w:t>”</w:t>
      </w:r>
      <w:r w:rsidR="00506455">
        <w:t xml:space="preserve"> </w:t>
      </w:r>
      <w:r w:rsidR="00E405A2">
        <w:t xml:space="preserve">Beyond the classroom, students </w:t>
      </w:r>
      <w:r w:rsidR="00506455">
        <w:t xml:space="preserve">have been involved in all </w:t>
      </w:r>
      <w:r w:rsidR="0016763C">
        <w:t xml:space="preserve">sorts of activity. Earthkeepers, </w:t>
      </w:r>
      <w:r w:rsidR="00506455">
        <w:t xml:space="preserve">a student club </w:t>
      </w:r>
      <w:r w:rsidR="0016763C">
        <w:t>has focused on anything fr</w:t>
      </w:r>
      <w:r w:rsidR="00BF6755">
        <w:t>om waste diversion efforts to solar thermal instillations.</w:t>
      </w:r>
      <w:r w:rsidR="00506455">
        <w:t xml:space="preserve"> </w:t>
      </w:r>
      <w:r w:rsidR="00D841BF">
        <w:t xml:space="preserve"> Messiah’s special interest housing has continued to foster space for education and personal reflection to take shape</w:t>
      </w:r>
      <w:r w:rsidR="00BF6755">
        <w:t>.</w:t>
      </w:r>
      <w:r w:rsidR="00D841BF">
        <w:t xml:space="preserve"> </w:t>
      </w:r>
      <w:r w:rsidR="00506455">
        <w:t xml:space="preserve">The Green house, the special interest house predecessor to the current Restoration house, provided space for </w:t>
      </w:r>
      <w:r w:rsidR="00D841BF">
        <w:t xml:space="preserve">like-minded students to engage in practices and discussion related to creation care. Now embodied in the Restoration house, students live in a Men’s and Women’s house where they </w:t>
      </w:r>
      <w:r w:rsidR="00BF6755">
        <w:t>run programs and reflect on their persona contributions to ecological impacts. Further more, the Grantham</w:t>
      </w:r>
      <w:r w:rsidR="009250B8">
        <w:t xml:space="preserve"> Garden </w:t>
      </w:r>
      <w:r w:rsidR="00BF6755">
        <w:t>has provided space for students to practice agriculture and learn life lessons about the food system for 10 years. The</w:t>
      </w:r>
      <w:r w:rsidR="009250B8">
        <w:t xml:space="preserve"> grassroots student leadership and informal spaces were successful in turning the College’s attention to formalizing sustainability efforts on campus. </w:t>
      </w:r>
    </w:p>
    <w:p w14:paraId="10C0EEA4" w14:textId="2C07F8CB" w:rsidR="005C2FE4" w:rsidRPr="000C4731" w:rsidRDefault="00B7346C" w:rsidP="005C2FE4">
      <w:r>
        <w:t>From 2007</w:t>
      </w:r>
      <w:r w:rsidR="009250B8">
        <w:t xml:space="preserve"> to 2012 </w:t>
      </w:r>
      <w:r w:rsidR="00001312">
        <w:t>the College</w:t>
      </w:r>
      <w:r w:rsidR="009250B8">
        <w:t xml:space="preserve"> took many significant steps </w:t>
      </w:r>
      <w:r w:rsidR="00001312">
        <w:t>toward strengthening sustainability</w:t>
      </w:r>
      <w:r>
        <w:t xml:space="preserve"> practices and education</w:t>
      </w:r>
      <w:r w:rsidR="00001312">
        <w:t xml:space="preserve">. </w:t>
      </w:r>
      <w:r w:rsidR="000C4731">
        <w:t xml:space="preserve">Below is a brief timeline of significant leadership events that moved sustainability from grassroots student work to institutional adoption. </w:t>
      </w:r>
    </w:p>
    <w:p w14:paraId="7712498C" w14:textId="0B82D2E5" w:rsidR="000C2D1F" w:rsidRDefault="000C2D1F" w:rsidP="00001312">
      <w:pPr>
        <w:pStyle w:val="ListParagraph"/>
        <w:numPr>
          <w:ilvl w:val="0"/>
          <w:numId w:val="19"/>
        </w:numPr>
        <w:autoSpaceDE w:val="0"/>
        <w:autoSpaceDN w:val="0"/>
        <w:adjustRightInd w:val="0"/>
        <w:spacing w:after="0" w:line="240" w:lineRule="auto"/>
        <w:rPr>
          <w:rFonts w:ascii="Calibri" w:hAnsi="Calibri" w:cs="Calibri"/>
        </w:rPr>
      </w:pPr>
      <w:r>
        <w:rPr>
          <w:rFonts w:ascii="Calibri" w:hAnsi="Calibri" w:cs="Calibri"/>
        </w:rPr>
        <w:t xml:space="preserve">In 2007 the Grantham Community Garden outside of the Kline greenhouse. It is initially housed in the Agape Center, not moving to the Sustainability Office until 2010. </w:t>
      </w:r>
    </w:p>
    <w:p w14:paraId="3856C83F" w14:textId="1DA25136" w:rsidR="00001312" w:rsidRPr="00001312" w:rsidRDefault="00001312" w:rsidP="00001312">
      <w:pPr>
        <w:pStyle w:val="ListParagraph"/>
        <w:numPr>
          <w:ilvl w:val="0"/>
          <w:numId w:val="19"/>
        </w:numPr>
        <w:autoSpaceDE w:val="0"/>
        <w:autoSpaceDN w:val="0"/>
        <w:adjustRightInd w:val="0"/>
        <w:spacing w:after="0" w:line="240" w:lineRule="auto"/>
        <w:rPr>
          <w:rFonts w:ascii="Calibri" w:hAnsi="Calibri" w:cs="Calibri"/>
        </w:rPr>
      </w:pPr>
      <w:r w:rsidRPr="00001312">
        <w:rPr>
          <w:rFonts w:ascii="Calibri" w:hAnsi="Calibri" w:cs="Calibri"/>
        </w:rPr>
        <w:t>In 2008, the President signed the American Colleges and Universities President’s Climate Commitment propelling the College to pursue plans, policies and structures to build, maintain and operate the campus as an</w:t>
      </w:r>
      <w:r w:rsidR="00601525">
        <w:rPr>
          <w:rFonts w:ascii="Calibri" w:hAnsi="Calibri" w:cs="Calibri"/>
        </w:rPr>
        <w:t xml:space="preserve"> emissions‐reducing institution</w:t>
      </w:r>
    </w:p>
    <w:p w14:paraId="34BC013E" w14:textId="65B0CEED" w:rsidR="00001312" w:rsidRPr="00001312" w:rsidRDefault="00001312" w:rsidP="00001312">
      <w:pPr>
        <w:pStyle w:val="ListParagraph"/>
        <w:numPr>
          <w:ilvl w:val="0"/>
          <w:numId w:val="19"/>
        </w:numPr>
        <w:autoSpaceDE w:val="0"/>
        <w:autoSpaceDN w:val="0"/>
        <w:adjustRightInd w:val="0"/>
        <w:spacing w:after="0" w:line="240" w:lineRule="auto"/>
        <w:rPr>
          <w:rFonts w:ascii="Calibri" w:hAnsi="Calibri" w:cs="Calibri"/>
        </w:rPr>
      </w:pPr>
      <w:r w:rsidRPr="00001312">
        <w:rPr>
          <w:rFonts w:ascii="Calibri" w:hAnsi="Calibri" w:cs="Calibri"/>
        </w:rPr>
        <w:t>In 2009, alums Francis Eanes and Daniel Webster drafted a “white paper” to aid the college in clima</w:t>
      </w:r>
      <w:r w:rsidR="00601525">
        <w:rPr>
          <w:rFonts w:ascii="Calibri" w:hAnsi="Calibri" w:cs="Calibri"/>
        </w:rPr>
        <w:t>te action planning</w:t>
      </w:r>
    </w:p>
    <w:p w14:paraId="1B003426" w14:textId="19399BD6" w:rsidR="00001312" w:rsidRPr="00001312" w:rsidRDefault="00001312" w:rsidP="00001312">
      <w:pPr>
        <w:pStyle w:val="ListParagraph"/>
        <w:numPr>
          <w:ilvl w:val="0"/>
          <w:numId w:val="19"/>
        </w:numPr>
        <w:autoSpaceDE w:val="0"/>
        <w:autoSpaceDN w:val="0"/>
        <w:adjustRightInd w:val="0"/>
        <w:spacing w:after="0" w:line="240" w:lineRule="auto"/>
        <w:rPr>
          <w:rFonts w:ascii="Calibri" w:hAnsi="Calibri" w:cs="Calibri"/>
        </w:rPr>
      </w:pPr>
      <w:r w:rsidRPr="00001312">
        <w:rPr>
          <w:rFonts w:ascii="Calibri" w:hAnsi="Calibri" w:cs="Calibri"/>
        </w:rPr>
        <w:t xml:space="preserve">In 2009, a Sustainability Studies Committee was established to give governance to the newly created major, and in </w:t>
      </w:r>
      <w:r w:rsidR="00B37150">
        <w:rPr>
          <w:rFonts w:ascii="Calibri" w:hAnsi="Calibri" w:cs="Calibri"/>
        </w:rPr>
        <w:t>Fall</w:t>
      </w:r>
      <w:r w:rsidRPr="00001312">
        <w:rPr>
          <w:rFonts w:ascii="Calibri" w:hAnsi="Calibri" w:cs="Calibri"/>
        </w:rPr>
        <w:t xml:space="preserve"> 2010, the Sustainability Studies major officially launched.</w:t>
      </w:r>
    </w:p>
    <w:p w14:paraId="3D900A7C" w14:textId="5F75A1FC" w:rsidR="00001312" w:rsidRPr="00001312" w:rsidRDefault="00001312" w:rsidP="00001312">
      <w:pPr>
        <w:pStyle w:val="ListParagraph"/>
        <w:numPr>
          <w:ilvl w:val="0"/>
          <w:numId w:val="19"/>
        </w:numPr>
        <w:autoSpaceDE w:val="0"/>
        <w:autoSpaceDN w:val="0"/>
        <w:adjustRightInd w:val="0"/>
        <w:spacing w:after="0" w:line="240" w:lineRule="auto"/>
        <w:rPr>
          <w:rFonts w:ascii="Calibri" w:hAnsi="Calibri" w:cs="Calibri"/>
        </w:rPr>
      </w:pPr>
      <w:r w:rsidRPr="00001312">
        <w:rPr>
          <w:rFonts w:ascii="Calibri" w:hAnsi="Calibri" w:cs="Calibri"/>
        </w:rPr>
        <w:t>In the 2009‐2012 “Plan for Messiah,” the President situates sustainability, both through the newly‐formed academic program and operations, as a vehicle to strengthen the College’s mission (S</w:t>
      </w:r>
      <w:r w:rsidR="00601525">
        <w:rPr>
          <w:rFonts w:ascii="Calibri" w:hAnsi="Calibri" w:cs="Calibri"/>
        </w:rPr>
        <w:t>trategic Theme 3, goals 3 &amp; 4)</w:t>
      </w:r>
    </w:p>
    <w:p w14:paraId="2F0E61BC" w14:textId="086FDB7A" w:rsidR="00001312" w:rsidRPr="00001312" w:rsidRDefault="00001312" w:rsidP="00001312">
      <w:pPr>
        <w:pStyle w:val="ListParagraph"/>
        <w:numPr>
          <w:ilvl w:val="0"/>
          <w:numId w:val="19"/>
        </w:numPr>
        <w:autoSpaceDE w:val="0"/>
        <w:autoSpaceDN w:val="0"/>
        <w:adjustRightInd w:val="0"/>
        <w:spacing w:after="0" w:line="240" w:lineRule="auto"/>
        <w:rPr>
          <w:rFonts w:ascii="Calibri" w:hAnsi="Calibri" w:cs="Calibri"/>
        </w:rPr>
      </w:pPr>
      <w:r w:rsidRPr="00001312">
        <w:rPr>
          <w:rFonts w:ascii="Calibri" w:hAnsi="Calibri" w:cs="Calibri"/>
        </w:rPr>
        <w:t>In 2010, the Sustainability Committee was established to work with the Sustainability Coordinator to give leadership to advancing related campus‐</w:t>
      </w:r>
      <w:r w:rsidR="00601525">
        <w:rPr>
          <w:rFonts w:ascii="Calibri" w:hAnsi="Calibri" w:cs="Calibri"/>
        </w:rPr>
        <w:t>wide initiatives</w:t>
      </w:r>
    </w:p>
    <w:p w14:paraId="2A195AB3" w14:textId="51A1AEC8" w:rsidR="00790A10" w:rsidRDefault="00B37150" w:rsidP="003E3762">
      <w:pPr>
        <w:pStyle w:val="ListParagraph"/>
        <w:numPr>
          <w:ilvl w:val="0"/>
          <w:numId w:val="19"/>
        </w:numPr>
        <w:autoSpaceDE w:val="0"/>
        <w:autoSpaceDN w:val="0"/>
        <w:adjustRightInd w:val="0"/>
        <w:spacing w:after="0" w:line="240" w:lineRule="auto"/>
        <w:rPr>
          <w:rFonts w:ascii="Calibri" w:hAnsi="Calibri" w:cs="Calibri"/>
        </w:rPr>
      </w:pPr>
      <w:r>
        <w:rPr>
          <w:rFonts w:ascii="Calibri" w:hAnsi="Calibri" w:cs="Calibri"/>
        </w:rPr>
        <w:t>In 2011</w:t>
      </w:r>
      <w:r w:rsidR="00001312" w:rsidRPr="00001312">
        <w:rPr>
          <w:rFonts w:ascii="Calibri" w:hAnsi="Calibri" w:cs="Calibri"/>
        </w:rPr>
        <w:t>, the half time coordinator role evolved into a full time position to give programmatic leadership and development to campus‐wide sustainability initiativ</w:t>
      </w:r>
      <w:r w:rsidR="00601525">
        <w:rPr>
          <w:rFonts w:ascii="Calibri" w:hAnsi="Calibri" w:cs="Calibri"/>
        </w:rPr>
        <w:t>es</w:t>
      </w:r>
    </w:p>
    <w:p w14:paraId="42BB1B9B" w14:textId="60C03513" w:rsidR="003E3762" w:rsidRPr="003E3762" w:rsidRDefault="003E3762" w:rsidP="003E3762">
      <w:pPr>
        <w:pStyle w:val="ListParagraph"/>
        <w:numPr>
          <w:ilvl w:val="0"/>
          <w:numId w:val="19"/>
        </w:numPr>
        <w:autoSpaceDE w:val="0"/>
        <w:autoSpaceDN w:val="0"/>
        <w:adjustRightInd w:val="0"/>
        <w:spacing w:after="0" w:line="240" w:lineRule="auto"/>
        <w:rPr>
          <w:rFonts w:ascii="Calibri" w:hAnsi="Calibri" w:cs="Calibri"/>
        </w:rPr>
      </w:pPr>
      <w:r>
        <w:rPr>
          <w:rFonts w:ascii="Calibri" w:hAnsi="Calibri" w:cs="Calibri"/>
        </w:rPr>
        <w:t xml:space="preserve">What else… </w:t>
      </w:r>
    </w:p>
    <w:p w14:paraId="0EAFE215" w14:textId="56921076" w:rsidR="0016763C" w:rsidRPr="0016763C" w:rsidRDefault="0016763C" w:rsidP="0016763C">
      <w:pPr>
        <w:pStyle w:val="ListParagraph"/>
        <w:autoSpaceDE w:val="0"/>
        <w:autoSpaceDN w:val="0"/>
        <w:adjustRightInd w:val="0"/>
        <w:spacing w:after="0" w:line="240" w:lineRule="auto"/>
        <w:rPr>
          <w:rFonts w:ascii="Calibri" w:hAnsi="Calibri" w:cs="Calibri"/>
        </w:rPr>
      </w:pPr>
    </w:p>
    <w:p w14:paraId="56EF1F1D" w14:textId="0C4ABF6F" w:rsidR="00506455" w:rsidRDefault="00506455" w:rsidP="00BE2D21">
      <w:pPr>
        <w:spacing w:after="0"/>
      </w:pPr>
      <w:r>
        <w:t xml:space="preserve">Grassroots action, </w:t>
      </w:r>
      <w:r w:rsidR="00001312">
        <w:t xml:space="preserve">more formal institutional commitment and purposeful </w:t>
      </w:r>
      <w:r>
        <w:t xml:space="preserve">leadership </w:t>
      </w:r>
      <w:r w:rsidR="00E748C5">
        <w:t xml:space="preserve">has </w:t>
      </w:r>
      <w:r w:rsidR="00F221E0">
        <w:t>achieved the impact Messiah College</w:t>
      </w:r>
      <w:r w:rsidR="00E748C5">
        <w:t xml:space="preserve"> </w:t>
      </w:r>
      <w:r w:rsidR="00F221E0">
        <w:t>has seen up to</w:t>
      </w:r>
      <w:r>
        <w:t xml:space="preserve"> 2016. At the core </w:t>
      </w:r>
      <w:r w:rsidR="00790A10">
        <w:t>Messiah has</w:t>
      </w:r>
      <w:r>
        <w:t xml:space="preserve"> passionate students and a </w:t>
      </w:r>
      <w:r w:rsidR="00F221E0">
        <w:t xml:space="preserve">few </w:t>
      </w:r>
      <w:r w:rsidR="00F221E0">
        <w:lastRenderedPageBreak/>
        <w:t>campus leaders</w:t>
      </w:r>
      <w:r>
        <w:t xml:space="preserve"> who see activity around sustainability as a way to live</w:t>
      </w:r>
      <w:r w:rsidR="00790A10">
        <w:t xml:space="preserve"> out personal and institutional values</w:t>
      </w:r>
      <w:r>
        <w:t xml:space="preserve">. </w:t>
      </w:r>
      <w:r w:rsidR="00F221E0">
        <w:t>Before</w:t>
      </w:r>
      <w:r w:rsidR="00E748C5">
        <w:t xml:space="preserve"> the creation of the Office of Sustainability,</w:t>
      </w:r>
      <w:r w:rsidR="00F221E0">
        <w:t xml:space="preserve"> the</w:t>
      </w:r>
      <w:r w:rsidR="00E748C5">
        <w:t xml:space="preserve"> campus energy and culture </w:t>
      </w:r>
      <w:r w:rsidR="00F221E0">
        <w:t xml:space="preserve">around sustainability was palpable, but sidelined. Since the Office, sustainability </w:t>
      </w:r>
      <w:r w:rsidR="00E748C5">
        <w:t>h</w:t>
      </w:r>
      <w:r w:rsidR="00790A10">
        <w:t xml:space="preserve">as grown </w:t>
      </w:r>
      <w:r w:rsidR="00F221E0">
        <w:t>to become a top priority of Student Government, campus clubs, and the institution. H</w:t>
      </w:r>
      <w:r w:rsidR="00790A10">
        <w:t xml:space="preserve">owever, the relatively young Sustainability Office is entering a phase of maturity. What began as a “start-up” with a culture of passion, idealism, creativity and trial and error is now ripening into established space for curricular and co-curricular engagement, community engagement, and </w:t>
      </w:r>
      <w:r w:rsidR="00BE2D21">
        <w:t xml:space="preserve">a further consideration in the </w:t>
      </w:r>
      <w:r w:rsidR="00790A10">
        <w:t>o</w:t>
      </w:r>
      <w:r w:rsidR="00BE2D21">
        <w:t xml:space="preserve">perations of the College. </w:t>
      </w:r>
      <w:r w:rsidR="00790A10">
        <w:t xml:space="preserve"> </w:t>
      </w:r>
      <w:r w:rsidR="00BE2D21">
        <w:t>These realities, coupled with increased public scrutiny on environmental degradation and the role of higher education, make 2016 a crucial time to think strategically about Sustainability at Messiah College and the steps it can take to be a leader in sustainability education and practice in the church and society.</w:t>
      </w:r>
    </w:p>
    <w:p w14:paraId="2C6F317E" w14:textId="097EAD57" w:rsidR="00790A10" w:rsidRDefault="00790A10" w:rsidP="00B37150">
      <w:pPr>
        <w:spacing w:after="0"/>
      </w:pPr>
    </w:p>
    <w:p w14:paraId="2752095A" w14:textId="640A5019" w:rsidR="00A53438" w:rsidRDefault="00A53438" w:rsidP="00A53438">
      <w:pPr>
        <w:pStyle w:val="Heading2"/>
      </w:pPr>
      <w:r>
        <w:t>Letter from the VP</w:t>
      </w:r>
    </w:p>
    <w:p w14:paraId="5D2F0CAC" w14:textId="77777777" w:rsidR="00E71574" w:rsidRDefault="00E71574" w:rsidP="00E71574">
      <w:pPr>
        <w:pStyle w:val="Heading1"/>
      </w:pPr>
      <w:r>
        <w:t xml:space="preserve">Mission, Vision, Values </w:t>
      </w:r>
    </w:p>
    <w:p w14:paraId="274621BD" w14:textId="77777777" w:rsidR="00D270F4" w:rsidRDefault="00D270F4" w:rsidP="006A60D2">
      <w:pPr>
        <w:pStyle w:val="Subtitle"/>
      </w:pPr>
      <w:r>
        <w:t xml:space="preserve">Messiah College Mission Statement: </w:t>
      </w:r>
    </w:p>
    <w:p w14:paraId="0E204137" w14:textId="4BA9B068" w:rsidR="00D270F4" w:rsidRPr="00477966" w:rsidRDefault="00477966" w:rsidP="00477966">
      <w:pPr>
        <w:rPr>
          <w:rStyle w:val="Strong"/>
          <w:b w:val="0"/>
        </w:rPr>
      </w:pPr>
      <w:r>
        <w:rPr>
          <w:rStyle w:val="Strong"/>
          <w:b w:val="0"/>
        </w:rPr>
        <w:t>“</w:t>
      </w:r>
      <w:r w:rsidR="00D270F4" w:rsidRPr="00477966">
        <w:rPr>
          <w:rStyle w:val="Strong"/>
          <w:b w:val="0"/>
        </w:rPr>
        <w:t>To educate men and women toward maturity of intellect, character and Christian faith in preparation for lives of service, leadership and reconciliation in church and society</w:t>
      </w:r>
      <w:r>
        <w:rPr>
          <w:rStyle w:val="Strong"/>
          <w:b w:val="0"/>
        </w:rPr>
        <w:t>”</w:t>
      </w:r>
    </w:p>
    <w:p w14:paraId="288657AA" w14:textId="5F4CBFB6" w:rsidR="00D270F4" w:rsidRDefault="006A60D2" w:rsidP="00A53438">
      <w:pPr>
        <w:pStyle w:val="Heading2"/>
        <w:rPr>
          <w:rStyle w:val="Strong"/>
          <w:b/>
        </w:rPr>
      </w:pPr>
      <w:r>
        <w:rPr>
          <w:rStyle w:val="Strong"/>
          <w:b/>
        </w:rPr>
        <w:t xml:space="preserve">Office of </w:t>
      </w:r>
      <w:r w:rsidR="00D270F4">
        <w:rPr>
          <w:rStyle w:val="Strong"/>
          <w:b/>
        </w:rPr>
        <w:t xml:space="preserve">Sustainability Mission Statement: </w:t>
      </w:r>
    </w:p>
    <w:p w14:paraId="058F0533" w14:textId="77777777" w:rsidR="006A60D2" w:rsidRDefault="006A60D2" w:rsidP="006A60D2">
      <w:pPr>
        <w:spacing w:after="0" w:line="240" w:lineRule="auto"/>
        <w:rPr>
          <w:rStyle w:val="Strong"/>
          <w:b w:val="0"/>
        </w:rPr>
      </w:pPr>
    </w:p>
    <w:p w14:paraId="75C0FA78" w14:textId="62EC8E15" w:rsidR="00B815FD" w:rsidRDefault="00B815FD" w:rsidP="006A60D2">
      <w:pPr>
        <w:spacing w:after="0" w:line="240" w:lineRule="auto"/>
        <w:rPr>
          <w:rStyle w:val="Strong"/>
          <w:b w:val="0"/>
        </w:rPr>
      </w:pPr>
      <w:r>
        <w:rPr>
          <w:rStyle w:val="Strong"/>
          <w:b w:val="0"/>
        </w:rPr>
        <w:t xml:space="preserve">The Office of Sustainability at Messiah College exists to… </w:t>
      </w:r>
    </w:p>
    <w:p w14:paraId="0F9C8B95" w14:textId="45B8E142" w:rsidR="0075188E" w:rsidRPr="008832EE" w:rsidRDefault="00B815FD" w:rsidP="008832EE">
      <w:pPr>
        <w:pStyle w:val="Quote"/>
        <w:ind w:left="0"/>
        <w:jc w:val="center"/>
        <w:rPr>
          <w:rStyle w:val="IntenseEmphasis"/>
          <w:b w:val="0"/>
          <w:bCs w:val="0"/>
          <w:i/>
          <w:iCs/>
          <w:caps w:val="0"/>
        </w:rPr>
      </w:pPr>
      <w:r w:rsidRPr="008832EE">
        <w:rPr>
          <w:rStyle w:val="IntenseEmphasis"/>
          <w:b w:val="0"/>
          <w:bCs w:val="0"/>
          <w:i/>
          <w:iCs/>
          <w:caps w:val="0"/>
        </w:rPr>
        <w:t>“</w:t>
      </w:r>
      <w:r w:rsidR="0075188E" w:rsidRPr="008832EE">
        <w:rPr>
          <w:rStyle w:val="IntenseEmphasis"/>
          <w:b w:val="0"/>
          <w:bCs w:val="0"/>
          <w:i/>
          <w:iCs/>
          <w:caps w:val="0"/>
        </w:rPr>
        <w:t xml:space="preserve">cultivate an ethos of ecological citizenship </w:t>
      </w:r>
      <w:r w:rsidR="00D868BF" w:rsidRPr="008832EE">
        <w:rPr>
          <w:rStyle w:val="IntenseEmphasis"/>
          <w:b w:val="0"/>
          <w:bCs w:val="0"/>
          <w:i/>
          <w:iCs/>
          <w:caps w:val="0"/>
        </w:rPr>
        <w:t xml:space="preserve">and stewardship </w:t>
      </w:r>
      <w:r w:rsidR="0075188E" w:rsidRPr="008832EE">
        <w:rPr>
          <w:rStyle w:val="IntenseEmphasis"/>
          <w:b w:val="0"/>
          <w:bCs w:val="0"/>
          <w:i/>
          <w:iCs/>
          <w:caps w:val="0"/>
        </w:rPr>
        <w:t>through education, sustainability planning, and community engagement</w:t>
      </w:r>
      <w:r w:rsidR="00DF27DA" w:rsidRPr="008832EE">
        <w:rPr>
          <w:rStyle w:val="IntenseEmphasis"/>
          <w:b w:val="0"/>
          <w:bCs w:val="0"/>
          <w:i/>
          <w:iCs/>
          <w:caps w:val="0"/>
        </w:rPr>
        <w:t xml:space="preserve"> </w:t>
      </w:r>
      <w:r w:rsidR="005A3699" w:rsidRPr="008832EE">
        <w:rPr>
          <w:rStyle w:val="IntenseEmphasis"/>
          <w:b w:val="0"/>
          <w:bCs w:val="0"/>
          <w:i/>
          <w:iCs/>
          <w:caps w:val="0"/>
        </w:rPr>
        <w:t>to create an</w:t>
      </w:r>
      <w:r w:rsidR="0075188E" w:rsidRPr="008832EE">
        <w:rPr>
          <w:rStyle w:val="IntenseEmphasis"/>
          <w:b w:val="0"/>
          <w:bCs w:val="0"/>
          <w:i/>
          <w:iCs/>
          <w:caps w:val="0"/>
        </w:rPr>
        <w:t xml:space="preserve"> environmental</w:t>
      </w:r>
      <w:r w:rsidR="005A3699" w:rsidRPr="008832EE">
        <w:rPr>
          <w:rStyle w:val="IntenseEmphasis"/>
          <w:b w:val="0"/>
          <w:bCs w:val="0"/>
          <w:i/>
          <w:iCs/>
          <w:caps w:val="0"/>
        </w:rPr>
        <w:t>ly, socially, and economically just world</w:t>
      </w:r>
      <w:r w:rsidR="006A60D2" w:rsidRPr="008832EE">
        <w:rPr>
          <w:rStyle w:val="IntenseEmphasis"/>
          <w:b w:val="0"/>
          <w:bCs w:val="0"/>
          <w:i/>
          <w:iCs/>
          <w:caps w:val="0"/>
        </w:rPr>
        <w:t>.”</w:t>
      </w:r>
    </w:p>
    <w:p w14:paraId="04F785B8" w14:textId="2D5C0FBA" w:rsidR="000C2D1F" w:rsidRDefault="000C2D1F" w:rsidP="006A60D2">
      <w:pPr>
        <w:spacing w:after="0" w:line="240" w:lineRule="auto"/>
        <w:rPr>
          <w:rStyle w:val="Strong"/>
          <w:b w:val="0"/>
        </w:rPr>
      </w:pPr>
    </w:p>
    <w:p w14:paraId="3FD41256" w14:textId="4E112C52" w:rsidR="000C2D1F" w:rsidRDefault="000C2D1F" w:rsidP="006A60D2">
      <w:pPr>
        <w:spacing w:after="0" w:line="240" w:lineRule="auto"/>
        <w:rPr>
          <w:rStyle w:val="Strong"/>
          <w:b w:val="0"/>
        </w:rPr>
      </w:pPr>
      <w:r>
        <w:rPr>
          <w:rStyle w:val="Strong"/>
          <w:b w:val="0"/>
        </w:rPr>
        <w:t xml:space="preserve">Unpacking the Mission Statement: </w:t>
      </w:r>
    </w:p>
    <w:p w14:paraId="1D9148A0" w14:textId="77777777" w:rsidR="000C2D1F" w:rsidRDefault="000C2D1F" w:rsidP="000C2D1F">
      <w:pPr>
        <w:pStyle w:val="CommentText"/>
        <w:numPr>
          <w:ilvl w:val="0"/>
          <w:numId w:val="24"/>
        </w:numPr>
        <w:spacing w:after="0"/>
      </w:pPr>
      <w:r w:rsidRPr="003E3762">
        <w:rPr>
          <w:b/>
        </w:rPr>
        <w:t>Cultivate</w:t>
      </w:r>
      <w:r>
        <w:t>- working, turning, exploring, preparing, using, to grow and create</w:t>
      </w:r>
    </w:p>
    <w:p w14:paraId="19B4AE40" w14:textId="68F05B33" w:rsidR="000C2D1F" w:rsidRDefault="000C2D1F" w:rsidP="000C2D1F">
      <w:pPr>
        <w:pStyle w:val="CommentText"/>
        <w:numPr>
          <w:ilvl w:val="0"/>
          <w:numId w:val="24"/>
        </w:numPr>
        <w:spacing w:after="0"/>
      </w:pPr>
      <w:r w:rsidRPr="003E3762">
        <w:rPr>
          <w:b/>
        </w:rPr>
        <w:t>Ethos</w:t>
      </w:r>
      <w:r>
        <w:t xml:space="preserve"> – an appeal to ethics to persuade to belief and action </w:t>
      </w:r>
    </w:p>
    <w:p w14:paraId="28703BA6" w14:textId="7D48A39B" w:rsidR="000C2D1F" w:rsidRDefault="000C2D1F" w:rsidP="000C2D1F">
      <w:pPr>
        <w:pStyle w:val="CommentText"/>
        <w:numPr>
          <w:ilvl w:val="0"/>
          <w:numId w:val="24"/>
        </w:numPr>
        <w:spacing w:after="0"/>
      </w:pPr>
      <w:r w:rsidRPr="003E3762">
        <w:rPr>
          <w:b/>
        </w:rPr>
        <w:t>Ecological Citizenship</w:t>
      </w:r>
      <w:r>
        <w:t xml:space="preserve">- an appeal to being a citizen not just of political or social system, but of ecological systems </w:t>
      </w:r>
    </w:p>
    <w:p w14:paraId="2C986119" w14:textId="77777777" w:rsidR="000C2D1F" w:rsidRDefault="000C2D1F" w:rsidP="000C2D1F">
      <w:pPr>
        <w:pStyle w:val="CommentText"/>
        <w:numPr>
          <w:ilvl w:val="0"/>
          <w:numId w:val="24"/>
        </w:numPr>
        <w:spacing w:after="0"/>
      </w:pPr>
      <w:r w:rsidRPr="003E3762">
        <w:rPr>
          <w:b/>
        </w:rPr>
        <w:t>Stewardship</w:t>
      </w:r>
      <w:r>
        <w:t xml:space="preserve">- caring for ecological systems in a careful and responsible manner </w:t>
      </w:r>
    </w:p>
    <w:p w14:paraId="45093E72" w14:textId="5B188BD7" w:rsidR="000C2D1F" w:rsidRDefault="000C2D1F" w:rsidP="000C2D1F">
      <w:pPr>
        <w:pStyle w:val="CommentText"/>
        <w:numPr>
          <w:ilvl w:val="0"/>
          <w:numId w:val="24"/>
        </w:numPr>
        <w:spacing w:after="0"/>
      </w:pPr>
      <w:r w:rsidRPr="003E3762">
        <w:rPr>
          <w:b/>
        </w:rPr>
        <w:t>Education</w:t>
      </w:r>
      <w:r>
        <w:t xml:space="preserve">- we are an educational institution that values educating adults to be leaders in church and society </w:t>
      </w:r>
    </w:p>
    <w:p w14:paraId="30D100C4" w14:textId="39598058" w:rsidR="000C2D1F" w:rsidRDefault="000C2D1F" w:rsidP="000C2D1F">
      <w:pPr>
        <w:pStyle w:val="CommentText"/>
        <w:numPr>
          <w:ilvl w:val="0"/>
          <w:numId w:val="24"/>
        </w:numPr>
        <w:spacing w:after="0"/>
      </w:pPr>
      <w:r w:rsidRPr="003E3762">
        <w:rPr>
          <w:b/>
        </w:rPr>
        <w:t>Sustainability Planning</w:t>
      </w:r>
      <w:r>
        <w:t xml:space="preserve"> – creating campus systems that operate in a manner which considers the triple bottom line and fosters a culture of sustainability on campus </w:t>
      </w:r>
    </w:p>
    <w:p w14:paraId="5F83E633" w14:textId="77777777" w:rsidR="000C2D1F" w:rsidRDefault="000C2D1F" w:rsidP="000C2D1F">
      <w:pPr>
        <w:pStyle w:val="CommentText"/>
        <w:numPr>
          <w:ilvl w:val="0"/>
          <w:numId w:val="24"/>
        </w:numPr>
        <w:spacing w:after="0"/>
      </w:pPr>
      <w:r w:rsidRPr="003E3762">
        <w:rPr>
          <w:b/>
        </w:rPr>
        <w:t>Community Engagement</w:t>
      </w:r>
      <w:r>
        <w:t xml:space="preserve"> – to be a resource to the community and to learn from the community </w:t>
      </w:r>
    </w:p>
    <w:p w14:paraId="4C48BD41" w14:textId="7D678599" w:rsidR="000C2D1F" w:rsidRPr="003E3762" w:rsidRDefault="003E3762" w:rsidP="003851BE">
      <w:pPr>
        <w:pStyle w:val="CommentText"/>
        <w:numPr>
          <w:ilvl w:val="0"/>
          <w:numId w:val="24"/>
        </w:numPr>
        <w:spacing w:after="0"/>
        <w:rPr>
          <w:rStyle w:val="Strong"/>
          <w:b w:val="0"/>
        </w:rPr>
      </w:pPr>
      <w:r w:rsidRPr="003E3762">
        <w:rPr>
          <w:b/>
        </w:rPr>
        <w:t>To create an environmentally, socially, and economically just world</w:t>
      </w:r>
      <w:r>
        <w:t xml:space="preserve"> – The global economy as it works in the late 20</w:t>
      </w:r>
      <w:r w:rsidRPr="003E3762">
        <w:rPr>
          <w:vertAlign w:val="superscript"/>
        </w:rPr>
        <w:t>th</w:t>
      </w:r>
      <w:r>
        <w:t xml:space="preserve"> and 21</w:t>
      </w:r>
      <w:r w:rsidRPr="003E3762">
        <w:rPr>
          <w:vertAlign w:val="superscript"/>
        </w:rPr>
        <w:t>st</w:t>
      </w:r>
      <w:r>
        <w:t xml:space="preserve"> Centuries has generated a mass amount of wealth for a lot of people; however, that growth has come at a cost to ecologies and communities. Messiah’s Sustainability efforts wish to educate, promote, and act in a way where our economic activity works to support our communities, our building, </w:t>
      </w:r>
      <w:r>
        <w:lastRenderedPageBreak/>
        <w:t xml:space="preserve">grounds and campus systems work to have little or zero environmental impact, and that no one is unfairly burdened with environmental degradation. This is called triple bottom line thinking, where the environment, economy, and people are considered in all of our decision making processes. </w:t>
      </w:r>
    </w:p>
    <w:p w14:paraId="2F5CE30F" w14:textId="58A2E08B" w:rsidR="00477966" w:rsidRDefault="00A53438" w:rsidP="00A53438">
      <w:pPr>
        <w:pStyle w:val="Heading2"/>
      </w:pPr>
      <w:r>
        <w:t xml:space="preserve">Sustainability </w:t>
      </w:r>
      <w:r w:rsidR="00477966">
        <w:t>Vision</w:t>
      </w:r>
      <w:r>
        <w:t xml:space="preserve"> Statement</w:t>
      </w:r>
      <w:r w:rsidR="00477966">
        <w:t xml:space="preserve">: </w:t>
      </w:r>
    </w:p>
    <w:p w14:paraId="1088A45D" w14:textId="77777777" w:rsidR="001E4D82" w:rsidRDefault="0075188E" w:rsidP="001E4D82">
      <w:pPr>
        <w:pStyle w:val="Quote"/>
      </w:pPr>
      <w:r w:rsidRPr="008832EE">
        <w:t>S</w:t>
      </w:r>
      <w:r w:rsidR="00B23675" w:rsidRPr="008832EE">
        <w:t xml:space="preserve">ustainability at Messiah College </w:t>
      </w:r>
      <w:r w:rsidR="009345E5" w:rsidRPr="008832EE">
        <w:t>seeks to create a campus culture that</w:t>
      </w:r>
      <w:r w:rsidR="00B23675" w:rsidRPr="008832EE">
        <w:t xml:space="preserve"> will educate, promote, and practice environmental stewardship as it participates in </w:t>
      </w:r>
      <w:r w:rsidR="004C7078" w:rsidRPr="008832EE">
        <w:t>the redemption of people and</w:t>
      </w:r>
      <w:r w:rsidR="006A60D2" w:rsidRPr="008832EE">
        <w:t xml:space="preserve"> places</w:t>
      </w:r>
      <w:r w:rsidR="004C7078" w:rsidRPr="008832EE">
        <w:t xml:space="preserve">. Achieving this vision </w:t>
      </w:r>
      <w:r w:rsidR="00D868BF" w:rsidRPr="008832EE">
        <w:t xml:space="preserve">will </w:t>
      </w:r>
      <w:r w:rsidR="009345E5" w:rsidRPr="008832EE">
        <w:t>mean that</w:t>
      </w:r>
      <w:r w:rsidR="00D868BF" w:rsidRPr="008832EE">
        <w:t xml:space="preserve"> every </w:t>
      </w:r>
      <w:r w:rsidR="0066090D" w:rsidRPr="008832EE">
        <w:t>member of the campus community</w:t>
      </w:r>
      <w:r w:rsidR="00D868BF" w:rsidRPr="008832EE">
        <w:t xml:space="preserve"> </w:t>
      </w:r>
      <w:r w:rsidR="004C7078" w:rsidRPr="008832EE">
        <w:t xml:space="preserve">is </w:t>
      </w:r>
      <w:r w:rsidR="00D868BF" w:rsidRPr="008832EE">
        <w:t>able to clearly</w:t>
      </w:r>
      <w:r w:rsidR="0066090D" w:rsidRPr="008832EE">
        <w:t xml:space="preserve"> articulate the value of creation care</w:t>
      </w:r>
      <w:r w:rsidR="00114640" w:rsidRPr="008832EE">
        <w:t xml:space="preserve">, </w:t>
      </w:r>
      <w:r w:rsidR="00C42B76" w:rsidRPr="008832EE">
        <w:t>understand the triple bottom line</w:t>
      </w:r>
      <w:r w:rsidR="00114640" w:rsidRPr="008832EE">
        <w:t>, and incorporate said value into their daily lives</w:t>
      </w:r>
      <w:r w:rsidR="00C42B76" w:rsidRPr="008832EE">
        <w:t xml:space="preserve">. Furthermore, </w:t>
      </w:r>
      <w:r w:rsidR="009345E5" w:rsidRPr="008832EE">
        <w:t>stewardship</w:t>
      </w:r>
      <w:r w:rsidR="00C42B76" w:rsidRPr="008832EE">
        <w:t xml:space="preserve"> </w:t>
      </w:r>
      <w:r w:rsidR="0066090D" w:rsidRPr="008832EE">
        <w:t xml:space="preserve">will </w:t>
      </w:r>
      <w:r w:rsidR="00C42B76" w:rsidRPr="008832EE">
        <w:t>be an important component in</w:t>
      </w:r>
      <w:r w:rsidR="0066090D" w:rsidRPr="008832EE">
        <w:t xml:space="preserve"> institutional decision making</w:t>
      </w:r>
      <w:r w:rsidR="00114640" w:rsidRPr="008832EE">
        <w:t xml:space="preserve">, where </w:t>
      </w:r>
      <w:r w:rsidR="009345E5" w:rsidRPr="008832EE">
        <w:t>the College</w:t>
      </w:r>
      <w:r w:rsidR="00114640" w:rsidRPr="008832EE">
        <w:t xml:space="preserve"> work</w:t>
      </w:r>
      <w:r w:rsidR="009345E5" w:rsidRPr="008832EE">
        <w:t>s</w:t>
      </w:r>
      <w:r w:rsidR="00114640" w:rsidRPr="008832EE">
        <w:t xml:space="preserve"> with</w:t>
      </w:r>
      <w:r w:rsidR="00B815FD" w:rsidRPr="008832EE">
        <w:t>,</w:t>
      </w:r>
      <w:r w:rsidR="00114640" w:rsidRPr="008832EE">
        <w:t xml:space="preserve"> and learn</w:t>
      </w:r>
      <w:r w:rsidR="008832EE" w:rsidRPr="008832EE">
        <w:t>s</w:t>
      </w:r>
      <w:r w:rsidR="00114640" w:rsidRPr="008832EE">
        <w:t xml:space="preserve"> from the natural processes, and work</w:t>
      </w:r>
      <w:r w:rsidR="008832EE" w:rsidRPr="008832EE">
        <w:t>s</w:t>
      </w:r>
      <w:r w:rsidR="00114640" w:rsidRPr="008832EE">
        <w:t xml:space="preserve"> to make whole the broken ecological, economic, and social structures </w:t>
      </w:r>
      <w:r w:rsidR="00CD3711" w:rsidRPr="008832EE">
        <w:t xml:space="preserve">in which </w:t>
      </w:r>
      <w:r w:rsidR="008832EE" w:rsidRPr="008832EE">
        <w:t>it</w:t>
      </w:r>
      <w:r w:rsidR="00CD3711" w:rsidRPr="008832EE">
        <w:t xml:space="preserve"> participate</w:t>
      </w:r>
      <w:r w:rsidR="008832EE" w:rsidRPr="008832EE">
        <w:t>s</w:t>
      </w:r>
      <w:r w:rsidR="00CD3711" w:rsidRPr="008832EE">
        <w:t xml:space="preserve">. </w:t>
      </w:r>
      <w:r w:rsidR="006A60D2" w:rsidRPr="008832EE">
        <w:t>Lastly, the College will be a resource and outspoken proponent of sustainability in the broader public</w:t>
      </w:r>
      <w:r w:rsidR="00142E1C" w:rsidRPr="008832EE">
        <w:t xml:space="preserve">, where leaders in church and society see Messiah College as one of the </w:t>
      </w:r>
      <w:r w:rsidR="004C7078" w:rsidRPr="008832EE">
        <w:t>premier</w:t>
      </w:r>
      <w:r w:rsidR="00142E1C" w:rsidRPr="008832EE">
        <w:t xml:space="preserve"> resources for </w:t>
      </w:r>
      <w:r w:rsidR="00E14896" w:rsidRPr="008832EE">
        <w:t xml:space="preserve">contributing to the knowledge of creation care, and </w:t>
      </w:r>
      <w:r w:rsidR="00B815FD" w:rsidRPr="008832EE">
        <w:t xml:space="preserve">developing </w:t>
      </w:r>
      <w:r w:rsidR="00E14896" w:rsidRPr="008832EE">
        <w:t xml:space="preserve">sustainable </w:t>
      </w:r>
      <w:r w:rsidR="008832EE" w:rsidRPr="008832EE">
        <w:t>solutions.</w:t>
      </w:r>
      <w:r w:rsidR="001E4D82">
        <w:t xml:space="preserve"> </w:t>
      </w:r>
    </w:p>
    <w:p w14:paraId="50831A48" w14:textId="122780E6" w:rsidR="0016763C" w:rsidRDefault="00AC4B5D" w:rsidP="001E4D82">
      <w:pPr>
        <w:pStyle w:val="Heading2"/>
      </w:pPr>
      <w:r>
        <w:lastRenderedPageBreak/>
        <w:t>Values</w:t>
      </w:r>
      <w:r w:rsidR="00A53438">
        <w:t xml:space="preserve"> and Principles</w:t>
      </w:r>
      <w:r>
        <w:t xml:space="preserve">: </w:t>
      </w:r>
    </w:p>
    <w:p w14:paraId="5B127CD2" w14:textId="2ADD4DD4" w:rsidR="005A3699" w:rsidRDefault="00142E1C" w:rsidP="00542C9A">
      <w:pPr>
        <w:pStyle w:val="Heading3"/>
      </w:pPr>
      <w:r>
        <w:t xml:space="preserve">Participate in </w:t>
      </w:r>
      <w:r w:rsidRPr="00542C9A">
        <w:rPr>
          <w:rStyle w:val="Heading2Char"/>
        </w:rPr>
        <w:t>R</w:t>
      </w:r>
      <w:r w:rsidR="00A87F3C" w:rsidRPr="00542C9A">
        <w:rPr>
          <w:rStyle w:val="Heading2Char"/>
        </w:rPr>
        <w:t>edemption</w:t>
      </w:r>
      <w:r w:rsidR="00C42B76">
        <w:t xml:space="preserve"> – work and live in a way so that the places we live and visit and the people we come into co</w:t>
      </w:r>
      <w:r w:rsidR="00542C9A">
        <w:t>ntact with are left more whole. W</w:t>
      </w:r>
      <w:r w:rsidR="00C42B76">
        <w:t xml:space="preserve">here </w:t>
      </w:r>
      <w:r w:rsidR="00542C9A">
        <w:t xml:space="preserve">places and systems are just as much a part of redemption as people. </w:t>
      </w:r>
      <w:r w:rsidR="00C42B76">
        <w:t xml:space="preserve"> </w:t>
      </w:r>
    </w:p>
    <w:p w14:paraId="04A13F0F" w14:textId="1ED3BB49" w:rsidR="005A3699" w:rsidRDefault="009345E5" w:rsidP="00542C9A">
      <w:pPr>
        <w:pStyle w:val="Heading3"/>
      </w:pPr>
      <w:r>
        <w:t>Practice</w:t>
      </w:r>
      <w:r w:rsidR="008813B8">
        <w:t xml:space="preserve"> </w:t>
      </w:r>
      <w:r w:rsidR="00A87F3C" w:rsidRPr="00542C9A">
        <w:rPr>
          <w:rStyle w:val="Heading2Char"/>
        </w:rPr>
        <w:t>Hospitality</w:t>
      </w:r>
      <w:r w:rsidR="00C42B76">
        <w:t xml:space="preserve">– </w:t>
      </w:r>
      <w:r w:rsidR="00142E1C">
        <w:t xml:space="preserve">The OS is </w:t>
      </w:r>
      <w:r w:rsidR="00C42B76">
        <w:t>a place where pe</w:t>
      </w:r>
      <w:r w:rsidR="00114640">
        <w:t xml:space="preserve">ople feel welcomed, not scolded. A place that values </w:t>
      </w:r>
      <w:r w:rsidR="00BC4718">
        <w:t>input</w:t>
      </w:r>
      <w:r w:rsidR="00114640">
        <w:t xml:space="preserve"> </w:t>
      </w:r>
      <w:r w:rsidR="00542C9A">
        <w:t>from diverse areas and where people feel inspired to live in a way that conscious and restorative</w:t>
      </w:r>
    </w:p>
    <w:p w14:paraId="5367AA1B" w14:textId="5BEF0907" w:rsidR="00866FAB" w:rsidRDefault="00EB44D1" w:rsidP="00542C9A">
      <w:pPr>
        <w:pStyle w:val="Heading3"/>
      </w:pPr>
      <w:r>
        <w:t>Apply</w:t>
      </w:r>
      <w:r w:rsidR="008813B8">
        <w:t xml:space="preserve"> </w:t>
      </w:r>
      <w:r w:rsidR="00142E1C" w:rsidRPr="00542C9A">
        <w:rPr>
          <w:rStyle w:val="Heading2Char"/>
        </w:rPr>
        <w:t>Creativity</w:t>
      </w:r>
      <w:r w:rsidR="008813B8">
        <w:t xml:space="preserve"> –</w:t>
      </w:r>
      <w:r w:rsidR="00E07E90">
        <w:t xml:space="preserve"> Identifying problems is easy; s</w:t>
      </w:r>
      <w:r w:rsidR="00142E1C">
        <w:t xml:space="preserve">olutions require </w:t>
      </w:r>
      <w:r w:rsidR="009345E5">
        <w:t>critical minds that believe things are possible</w:t>
      </w:r>
      <w:r w:rsidR="00E07E90">
        <w:t xml:space="preserve"> and solutions are to be found through research, hard work, and team input</w:t>
      </w:r>
    </w:p>
    <w:p w14:paraId="21BB752F" w14:textId="53ECE507" w:rsidR="00F3659A" w:rsidRDefault="00142E1C" w:rsidP="00542C9A">
      <w:pPr>
        <w:pStyle w:val="Heading3"/>
      </w:pPr>
      <w:r>
        <w:t>Work with</w:t>
      </w:r>
      <w:r w:rsidR="00537E08">
        <w:t xml:space="preserve"> </w:t>
      </w:r>
      <w:r w:rsidR="00866FAB" w:rsidRPr="00542C9A">
        <w:rPr>
          <w:rStyle w:val="Heading2Char"/>
        </w:rPr>
        <w:t>Integrity</w:t>
      </w:r>
      <w:r w:rsidR="00866FAB">
        <w:t xml:space="preserve"> </w:t>
      </w:r>
      <w:r w:rsidR="00C42B76">
        <w:t xml:space="preserve">– work honestly and follow through. </w:t>
      </w:r>
      <w:r>
        <w:t>We do</w:t>
      </w:r>
      <w:r w:rsidR="00C42B76">
        <w:t xml:space="preserve"> what </w:t>
      </w:r>
      <w:r>
        <w:t>we</w:t>
      </w:r>
      <w:r w:rsidR="00C42B76">
        <w:t xml:space="preserve"> say </w:t>
      </w:r>
      <w:r>
        <w:t>we will do because people are counting on us</w:t>
      </w:r>
    </w:p>
    <w:p w14:paraId="27D81CF5" w14:textId="258EC3CF" w:rsidR="00F3659A" w:rsidRDefault="00EB44D1" w:rsidP="00542C9A">
      <w:pPr>
        <w:pStyle w:val="Heading3"/>
      </w:pPr>
      <w:r>
        <w:t>Embrace</w:t>
      </w:r>
      <w:r w:rsidR="00542C9A" w:rsidRPr="00142E1C">
        <w:t xml:space="preserve"> </w:t>
      </w:r>
      <w:r w:rsidR="00A87F3C" w:rsidRPr="00542C9A">
        <w:rPr>
          <w:rStyle w:val="Heading2Char"/>
        </w:rPr>
        <w:t>Collaboration</w:t>
      </w:r>
      <w:r w:rsidR="00BC4718">
        <w:t xml:space="preserve"> - </w:t>
      </w:r>
      <w:r w:rsidR="008813B8">
        <w:t xml:space="preserve"> </w:t>
      </w:r>
      <w:r w:rsidR="00542C9A">
        <w:t>Work in a way that recognizes the value of colleagues. Few projects a</w:t>
      </w:r>
      <w:r w:rsidR="00603F00">
        <w:t>re done alone</w:t>
      </w:r>
      <w:r w:rsidR="00E07E90">
        <w:t xml:space="preserve"> and success is often defined by the work of a committed team </w:t>
      </w:r>
    </w:p>
    <w:p w14:paraId="5A939A1E" w14:textId="3FED9E6C" w:rsidR="008813B8" w:rsidRDefault="009345E5" w:rsidP="00AB55BB">
      <w:pPr>
        <w:pStyle w:val="Heading3"/>
        <w:spacing w:line="240" w:lineRule="auto"/>
      </w:pPr>
      <w:r>
        <w:t>Exercise</w:t>
      </w:r>
      <w:r w:rsidR="00EB44D1">
        <w:t xml:space="preserve"> </w:t>
      </w:r>
      <w:r w:rsidR="00EB44D1" w:rsidRPr="00EB44D1">
        <w:rPr>
          <w:rStyle w:val="Heading1Char"/>
          <w:sz w:val="28"/>
        </w:rPr>
        <w:t>Stewardship</w:t>
      </w:r>
      <w:r w:rsidR="00EB44D1" w:rsidRPr="00EB44D1">
        <w:rPr>
          <w:sz w:val="18"/>
        </w:rPr>
        <w:t xml:space="preserve"> – </w:t>
      </w:r>
      <w:r w:rsidR="00EB44D1" w:rsidRPr="00EB44D1">
        <w:t>We use</w:t>
      </w:r>
      <w:r w:rsidR="00EB44D1">
        <w:t xml:space="preserve"> our resources wisely. Avoid buying or using frivolous items </w:t>
      </w:r>
      <w:r>
        <w:t>that contribute to resource use and waste</w:t>
      </w:r>
    </w:p>
    <w:p w14:paraId="09FD0F71" w14:textId="77777777" w:rsidR="00254024" w:rsidRDefault="00994306" w:rsidP="0066090D">
      <w:pPr>
        <w:pStyle w:val="Heading1"/>
      </w:pPr>
      <w:r>
        <w:t>Organizational Structure</w:t>
      </w:r>
    </w:p>
    <w:p w14:paraId="23DBE7CB" w14:textId="2AE315CC" w:rsidR="004C7078" w:rsidRPr="00E14896" w:rsidRDefault="00254024" w:rsidP="004C7078">
      <w:pPr>
        <w:pStyle w:val="Heading2"/>
        <w:rPr>
          <w:sz w:val="22"/>
        </w:rPr>
      </w:pPr>
      <w:r w:rsidRPr="004C7078">
        <w:t xml:space="preserve">Sustainability Committee: </w:t>
      </w:r>
      <w:r w:rsidR="004C7078" w:rsidRPr="00E14896">
        <w:rPr>
          <w:sz w:val="24"/>
        </w:rPr>
        <w:t xml:space="preserve">The Sustainability Committee steers the College’s ongoing sustainability efforts. This committee, comprised of faculty, students and staff, is dedicated to </w:t>
      </w:r>
      <w:r w:rsidR="00E14896">
        <w:rPr>
          <w:sz w:val="24"/>
        </w:rPr>
        <w:t>supporting</w:t>
      </w:r>
      <w:r w:rsidR="004C7078" w:rsidRPr="00E14896">
        <w:rPr>
          <w:sz w:val="24"/>
        </w:rPr>
        <w:t xml:space="preserve"> campus projects that demonstrate stewardship, build community and manage costs.</w:t>
      </w:r>
    </w:p>
    <w:p w14:paraId="68E1ADBB" w14:textId="4E5FD398" w:rsidR="003E3762" w:rsidRPr="0091530F" w:rsidRDefault="0091530F" w:rsidP="004C7078">
      <w:pPr>
        <w:pStyle w:val="Heading3"/>
        <w:rPr>
          <w:szCs w:val="24"/>
        </w:rPr>
      </w:pPr>
      <w:r w:rsidRPr="0091530F">
        <w:rPr>
          <w:szCs w:val="24"/>
        </w:rPr>
        <w:t>Reporting</w:t>
      </w:r>
      <w:r>
        <w:rPr>
          <w:szCs w:val="24"/>
        </w:rPr>
        <w:t>:</w:t>
      </w:r>
      <w:r w:rsidRPr="0091530F">
        <w:rPr>
          <w:szCs w:val="24"/>
        </w:rPr>
        <w:t xml:space="preserve"> </w:t>
      </w:r>
      <w:r w:rsidR="003E3762" w:rsidRPr="0091530F">
        <w:rPr>
          <w:szCs w:val="24"/>
        </w:rPr>
        <w:t>AASHE STARS</w:t>
      </w:r>
      <w:r w:rsidRPr="0091530F">
        <w:rPr>
          <w:szCs w:val="24"/>
        </w:rPr>
        <w:t xml:space="preserve"> </w:t>
      </w:r>
      <w:r>
        <w:rPr>
          <w:szCs w:val="24"/>
        </w:rPr>
        <w:t xml:space="preserve">– Each member of the committee will be responsible for contributing some data associated with sustainability planning or education in order to asses campus sustainability efforts and provide direction for campus sustainability efforts   </w:t>
      </w:r>
    </w:p>
    <w:p w14:paraId="1F46B8C0" w14:textId="5095F2B7" w:rsidR="004C7078" w:rsidRPr="004C7078" w:rsidRDefault="0091530F" w:rsidP="004C7078">
      <w:pPr>
        <w:pStyle w:val="Heading3"/>
        <w:rPr>
          <w:rFonts w:asciiTheme="minorHAnsi" w:hAnsiTheme="minorHAnsi"/>
          <w:sz w:val="24"/>
          <w:szCs w:val="24"/>
        </w:rPr>
      </w:pPr>
      <w:r>
        <w:t>Campus Grounds</w:t>
      </w:r>
      <w:r w:rsidR="00254024">
        <w:t xml:space="preserve"> </w:t>
      </w:r>
      <w:r w:rsidR="004C7078">
        <w:t xml:space="preserve">– A subcommittee focused on sustainable management of campus trees, forests, and grounds. </w:t>
      </w:r>
      <w:r w:rsidR="007F5946">
        <w:t xml:space="preserve">This committee plans and executes </w:t>
      </w:r>
      <w:r w:rsidR="004C7078">
        <w:t xml:space="preserve">Required as part of </w:t>
      </w:r>
      <w:r w:rsidR="007F5946">
        <w:t xml:space="preserve">Tree Campus USA. </w:t>
      </w:r>
    </w:p>
    <w:p w14:paraId="49AB813E" w14:textId="309E50E1" w:rsidR="00114640" w:rsidRPr="004C7078" w:rsidRDefault="00254024" w:rsidP="004C7078">
      <w:pPr>
        <w:pStyle w:val="Heading3"/>
        <w:rPr>
          <w:rFonts w:asciiTheme="minorHAnsi" w:hAnsiTheme="minorHAnsi"/>
          <w:sz w:val="24"/>
          <w:szCs w:val="24"/>
        </w:rPr>
      </w:pPr>
      <w:r>
        <w:t xml:space="preserve">Green Revolving Fund </w:t>
      </w:r>
      <w:r w:rsidR="001D695C">
        <w:t>–</w:t>
      </w:r>
      <w:r w:rsidR="00E14896">
        <w:t xml:space="preserve"> </w:t>
      </w:r>
      <w:r w:rsidR="001D695C">
        <w:t xml:space="preserve">A major role of the Sustainability Committee is to </w:t>
      </w:r>
      <w:r w:rsidR="0091530F">
        <w:t xml:space="preserve">release funds from the GRF, </w:t>
      </w:r>
      <w:r w:rsidR="003E3762">
        <w:t>create an RFP for campus projects</w:t>
      </w:r>
      <w:r w:rsidR="0091530F">
        <w:t xml:space="preserve">, and </w:t>
      </w:r>
      <w:r w:rsidR="00E07E90">
        <w:t xml:space="preserve">assist in tracking project data related to energy and costs. </w:t>
      </w:r>
    </w:p>
    <w:p w14:paraId="2B0B1E51" w14:textId="77777777" w:rsidR="004C7078" w:rsidRDefault="004C7078" w:rsidP="004C7078"/>
    <w:p w14:paraId="703693D6" w14:textId="660B5AEB" w:rsidR="004C7078" w:rsidRPr="00E14896" w:rsidRDefault="00254024" w:rsidP="004C7078">
      <w:pPr>
        <w:pStyle w:val="Heading2"/>
        <w:rPr>
          <w:sz w:val="24"/>
        </w:rPr>
      </w:pPr>
      <w:r>
        <w:lastRenderedPageBreak/>
        <w:t>Ac</w:t>
      </w:r>
      <w:r w:rsidR="003B1E2C">
        <w:t xml:space="preserve">ademic Sustainability Committee: </w:t>
      </w:r>
      <w:r w:rsidR="003B1E2C" w:rsidRPr="00E14896">
        <w:rPr>
          <w:sz w:val="24"/>
        </w:rPr>
        <w:t>The Ac</w:t>
      </w:r>
      <w:r w:rsidR="004C7078" w:rsidRPr="00E14896">
        <w:rPr>
          <w:sz w:val="24"/>
        </w:rPr>
        <w:t>ademic Sustainability Committee, with representation from Politics &amp; International Relations, Sociology/Anthropology, and Biology, provides governance and administrative oversight for the Sustainability major</w:t>
      </w:r>
    </w:p>
    <w:p w14:paraId="18DE62D9" w14:textId="58499CBF" w:rsidR="00237E10" w:rsidRPr="001D695C" w:rsidRDefault="00254024" w:rsidP="007F5946">
      <w:pPr>
        <w:pStyle w:val="Heading2"/>
        <w:rPr>
          <w:sz w:val="24"/>
        </w:rPr>
      </w:pPr>
      <w:r>
        <w:t xml:space="preserve">Sustainability </w:t>
      </w:r>
      <w:r w:rsidR="00BF6755">
        <w:t>Office</w:t>
      </w:r>
      <w:r w:rsidR="00A87F3C">
        <w:t xml:space="preserve">: </w:t>
      </w:r>
      <w:r w:rsidR="00237E10" w:rsidRPr="001D695C">
        <w:rPr>
          <w:sz w:val="24"/>
        </w:rPr>
        <w:t xml:space="preserve">The </w:t>
      </w:r>
      <w:r w:rsidR="00BF6755">
        <w:rPr>
          <w:sz w:val="24"/>
        </w:rPr>
        <w:t xml:space="preserve">Office </w:t>
      </w:r>
      <w:r w:rsidR="00237E10" w:rsidRPr="001D695C">
        <w:rPr>
          <w:sz w:val="24"/>
        </w:rPr>
        <w:t xml:space="preserve"> is organized around </w:t>
      </w:r>
      <w:r w:rsidR="000B0FCD">
        <w:rPr>
          <w:sz w:val="24"/>
        </w:rPr>
        <w:t>five</w:t>
      </w:r>
      <w:r w:rsidR="00237E10" w:rsidRPr="001D695C">
        <w:rPr>
          <w:sz w:val="24"/>
        </w:rPr>
        <w:t xml:space="preserve"> </w:t>
      </w:r>
      <w:r w:rsidR="000B0FCD">
        <w:rPr>
          <w:sz w:val="24"/>
        </w:rPr>
        <w:t>categories</w:t>
      </w:r>
      <w:r w:rsidR="00237E10" w:rsidRPr="001D695C">
        <w:rPr>
          <w:sz w:val="24"/>
        </w:rPr>
        <w:t xml:space="preserve">, each of which provides direction and purpose to further efforts and programing. A student leader or group of leaders will be in charge of each of these categories. The </w:t>
      </w:r>
      <w:r w:rsidR="002932E0">
        <w:rPr>
          <w:sz w:val="24"/>
        </w:rPr>
        <w:t>Office</w:t>
      </w:r>
      <w:r w:rsidR="00237E10" w:rsidRPr="001D695C">
        <w:rPr>
          <w:sz w:val="24"/>
        </w:rPr>
        <w:t xml:space="preserve"> p</w:t>
      </w:r>
      <w:r w:rsidR="00A87F3C" w:rsidRPr="001D695C">
        <w:rPr>
          <w:sz w:val="24"/>
        </w:rPr>
        <w:t>rovides space for the campus community to speak into and engag</w:t>
      </w:r>
      <w:r w:rsidR="00237E10" w:rsidRPr="001D695C">
        <w:rPr>
          <w:sz w:val="24"/>
        </w:rPr>
        <w:t>e with campus sustainability by</w:t>
      </w:r>
      <w:r w:rsidR="00A87F3C" w:rsidRPr="001D695C">
        <w:rPr>
          <w:sz w:val="24"/>
        </w:rPr>
        <w:t xml:space="preserve"> providing c</w:t>
      </w:r>
      <w:r w:rsidR="00237E10" w:rsidRPr="001D695C">
        <w:rPr>
          <w:sz w:val="24"/>
        </w:rPr>
        <w:t xml:space="preserve">lear categories for engagement for faculty, staff, or students. </w:t>
      </w:r>
      <w:bookmarkStart w:id="0" w:name="_GoBack"/>
      <w:bookmarkEnd w:id="0"/>
    </w:p>
    <w:p w14:paraId="59096C16" w14:textId="2AF42981" w:rsidR="00254024" w:rsidRPr="000B0FCD" w:rsidRDefault="00237E10" w:rsidP="007F5946">
      <w:pPr>
        <w:pStyle w:val="Heading3"/>
        <w:rPr>
          <w:b w:val="0"/>
        </w:rPr>
      </w:pPr>
      <w:r w:rsidRPr="001D695C">
        <w:rPr>
          <w:i/>
        </w:rPr>
        <w:t>Students</w:t>
      </w:r>
      <w:r>
        <w:t xml:space="preserve"> </w:t>
      </w:r>
      <w:r w:rsidRPr="000B0FCD">
        <w:rPr>
          <w:b w:val="0"/>
        </w:rPr>
        <w:t xml:space="preserve">can work on a class project under a specific category where they will receive additional knowledge and support from their peers. In this way, a class project can </w:t>
      </w:r>
      <w:r w:rsidR="007F5946" w:rsidRPr="000B0FCD">
        <w:rPr>
          <w:b w:val="0"/>
        </w:rPr>
        <w:t>potentially</w:t>
      </w:r>
      <w:r w:rsidRPr="000B0FCD">
        <w:rPr>
          <w:b w:val="0"/>
        </w:rPr>
        <w:t xml:space="preserve"> positively impact the campus or larger community. </w:t>
      </w:r>
      <w:r w:rsidR="00A87F3C" w:rsidRPr="000B0FCD">
        <w:rPr>
          <w:b w:val="0"/>
        </w:rPr>
        <w:t xml:space="preserve"> </w:t>
      </w:r>
    </w:p>
    <w:p w14:paraId="14017D73" w14:textId="095BF49A" w:rsidR="00237E10" w:rsidRDefault="00142E1C" w:rsidP="007F5946">
      <w:pPr>
        <w:pStyle w:val="Heading3"/>
      </w:pPr>
      <w:r w:rsidRPr="001D695C">
        <w:rPr>
          <w:i/>
        </w:rPr>
        <w:t>Faculty</w:t>
      </w:r>
      <w:r>
        <w:t xml:space="preserve"> </w:t>
      </w:r>
      <w:r w:rsidRPr="000B0FCD">
        <w:rPr>
          <w:b w:val="0"/>
        </w:rPr>
        <w:t>can find ways to incorporate practices or concepts associated with the 5</w:t>
      </w:r>
      <w:r w:rsidR="001D695C" w:rsidRPr="000B0FCD">
        <w:rPr>
          <w:b w:val="0"/>
        </w:rPr>
        <w:t xml:space="preserve"> categories into their classes or faculty can ask students to do course projects in on one of the five categories.</w:t>
      </w:r>
      <w:r w:rsidR="001D695C">
        <w:t xml:space="preserve"> </w:t>
      </w:r>
    </w:p>
    <w:p w14:paraId="131A5F80" w14:textId="724103F4" w:rsidR="006E3C16" w:rsidRPr="0091530F" w:rsidRDefault="006E3C16" w:rsidP="0091530F">
      <w:pPr>
        <w:pStyle w:val="Heading3"/>
        <w:rPr>
          <w:b w:val="0"/>
        </w:rPr>
      </w:pPr>
      <w:r w:rsidRPr="001D695C">
        <w:rPr>
          <w:i/>
        </w:rPr>
        <w:t>Staff</w:t>
      </w:r>
      <w:r>
        <w:t xml:space="preserve"> </w:t>
      </w:r>
      <w:r w:rsidR="008D1615">
        <w:t>–</w:t>
      </w:r>
      <w:r>
        <w:t xml:space="preserve"> </w:t>
      </w:r>
      <w:r w:rsidR="008D1615" w:rsidRPr="0091530F">
        <w:rPr>
          <w:b w:val="0"/>
        </w:rPr>
        <w:t xml:space="preserve">Staff whose area’s naturally support sustainability should be able to clearly see the goals set out in each category and support student </w:t>
      </w:r>
      <w:r w:rsidR="000B0FCD" w:rsidRPr="0091530F">
        <w:rPr>
          <w:b w:val="0"/>
        </w:rPr>
        <w:t xml:space="preserve">learning in each category and institutional goals. Staff whose areas do not naturally overlap with sustainability should be aware of these categories and adopt office practices and work habits that support goals outlined in each of these areas. </w:t>
      </w:r>
    </w:p>
    <w:p w14:paraId="063EED8F" w14:textId="502D14B3" w:rsidR="007F5946" w:rsidRPr="0091530F" w:rsidRDefault="00237E10" w:rsidP="0091530F">
      <w:pPr>
        <w:pStyle w:val="Heading3"/>
        <w:rPr>
          <w:b w:val="0"/>
        </w:rPr>
      </w:pPr>
      <w:r w:rsidRPr="0091530F">
        <w:rPr>
          <w:i/>
        </w:rPr>
        <w:t>Community</w:t>
      </w:r>
      <w:r w:rsidR="000B0FCD">
        <w:t xml:space="preserve"> </w:t>
      </w:r>
      <w:r w:rsidR="000B0FCD" w:rsidRPr="0091530F">
        <w:rPr>
          <w:b w:val="0"/>
        </w:rPr>
        <w:t xml:space="preserve">members who take an interest in the College’s sustainability efforts can easily understand and identify the goals of the College, and if community partners are interested in getting involved with, or are seeking support from </w:t>
      </w:r>
      <w:r w:rsidR="0091530F" w:rsidRPr="0091530F">
        <w:rPr>
          <w:b w:val="0"/>
        </w:rPr>
        <w:t xml:space="preserve">the College, they know who to contact and how we can best support community efforts. </w:t>
      </w:r>
    </w:p>
    <w:p w14:paraId="6969533C" w14:textId="77777777" w:rsidR="00E67230" w:rsidRDefault="00E67230" w:rsidP="00237E10">
      <w:pPr>
        <w:ind w:left="708"/>
        <w:rPr>
          <w:b/>
        </w:rPr>
      </w:pPr>
    </w:p>
    <w:p w14:paraId="576085EA" w14:textId="4457D271" w:rsidR="00994306" w:rsidRPr="00994306" w:rsidRDefault="00994306" w:rsidP="00994306"/>
    <w:p w14:paraId="6B650E8E" w14:textId="77777777" w:rsidR="00E15B97" w:rsidRPr="00E15B97" w:rsidRDefault="00E15B97" w:rsidP="00E15B97"/>
    <w:p w14:paraId="6B9AAE5A" w14:textId="4DA7DCDA" w:rsidR="00E15B97" w:rsidRPr="00E15B97" w:rsidRDefault="001D695C" w:rsidP="00E15B97">
      <w:pPr>
        <w:pStyle w:val="Heading1"/>
      </w:pPr>
      <w:r>
        <w:t xml:space="preserve">Themes, </w:t>
      </w:r>
      <w:r w:rsidR="00E15B97">
        <w:t xml:space="preserve">Goals &amp; Action Steps </w:t>
      </w:r>
    </w:p>
    <w:p w14:paraId="5A515FCA" w14:textId="77BAA81E" w:rsidR="00B90BF3" w:rsidRDefault="001D695C" w:rsidP="00B90BF3">
      <w:pPr>
        <w:pStyle w:val="Heading2"/>
      </w:pPr>
      <w:r>
        <w:t xml:space="preserve">Organizational Structure: </w:t>
      </w:r>
      <w:r w:rsidR="00B90BF3" w:rsidRPr="001D695C">
        <w:rPr>
          <w:sz w:val="24"/>
        </w:rPr>
        <w:t xml:space="preserve">Establish more clear connections with Sustainability on Campus for students, faculty, and staff to know how to connect with work </w:t>
      </w:r>
    </w:p>
    <w:p w14:paraId="1974C4A2" w14:textId="2F16DDEC" w:rsidR="00B90BF3" w:rsidRDefault="00F32E70" w:rsidP="00B90BF3">
      <w:pPr>
        <w:pStyle w:val="Heading3"/>
        <w:rPr>
          <w:b w:val="0"/>
        </w:rPr>
      </w:pPr>
      <w:r w:rsidRPr="000B0FCD">
        <w:rPr>
          <w:b w:val="0"/>
        </w:rPr>
        <w:t xml:space="preserve">Goal: </w:t>
      </w:r>
      <w:r w:rsidR="00B90BF3" w:rsidRPr="000B0FCD">
        <w:rPr>
          <w:b w:val="0"/>
        </w:rPr>
        <w:t>Create</w:t>
      </w:r>
      <w:r w:rsidR="00237E10" w:rsidRPr="000B0FCD">
        <w:rPr>
          <w:b w:val="0"/>
        </w:rPr>
        <w:t xml:space="preserve"> and maintain</w:t>
      </w:r>
      <w:r w:rsidR="00B90BF3" w:rsidRPr="000B0FCD">
        <w:rPr>
          <w:b w:val="0"/>
        </w:rPr>
        <w:t xml:space="preserve"> the Sustainability Cooperative for Student Engagement </w:t>
      </w:r>
    </w:p>
    <w:p w14:paraId="1B4C6E25" w14:textId="13EEED87" w:rsidR="0091530F" w:rsidRPr="0091530F" w:rsidRDefault="0091530F" w:rsidP="0091530F">
      <w:pPr>
        <w:ind w:left="708"/>
      </w:pPr>
      <w:r>
        <w:t xml:space="preserve">Key Partner: </w:t>
      </w:r>
    </w:p>
    <w:p w14:paraId="7B9D0245" w14:textId="501B1215" w:rsidR="00B90BF3" w:rsidRDefault="00F32E70" w:rsidP="00B90BF3">
      <w:pPr>
        <w:pStyle w:val="Heading3"/>
        <w:rPr>
          <w:b w:val="0"/>
        </w:rPr>
      </w:pPr>
      <w:r w:rsidRPr="000B0FCD">
        <w:rPr>
          <w:b w:val="0"/>
        </w:rPr>
        <w:t xml:space="preserve">Goal: </w:t>
      </w:r>
      <w:r w:rsidR="00E67230" w:rsidRPr="000B0FCD">
        <w:rPr>
          <w:b w:val="0"/>
        </w:rPr>
        <w:t>Restart the</w:t>
      </w:r>
      <w:r w:rsidR="000849A4" w:rsidRPr="000B0FCD">
        <w:rPr>
          <w:b w:val="0"/>
        </w:rPr>
        <w:t xml:space="preserve"> </w:t>
      </w:r>
      <w:r w:rsidR="00B90BF3" w:rsidRPr="000B0FCD">
        <w:rPr>
          <w:b w:val="0"/>
        </w:rPr>
        <w:t xml:space="preserve">Sustainability Committee with clear purpose and clearly defined roles for members. </w:t>
      </w:r>
    </w:p>
    <w:p w14:paraId="399198C1" w14:textId="1B5C1E1B" w:rsidR="0091530F" w:rsidRPr="0091530F" w:rsidRDefault="0091530F" w:rsidP="0091530F">
      <w:pPr>
        <w:ind w:left="708"/>
      </w:pPr>
      <w:r>
        <w:t xml:space="preserve">Key Partners: Division of Operations, Facilities, Dinning Service, Residence Life, School Deans, and Provost Office </w:t>
      </w:r>
    </w:p>
    <w:p w14:paraId="0D4FB15C" w14:textId="4A075AEB" w:rsidR="00341760" w:rsidRPr="00341760" w:rsidRDefault="001D695C" w:rsidP="00341760">
      <w:pPr>
        <w:pStyle w:val="Heading3"/>
        <w:rPr>
          <w:b w:val="0"/>
        </w:rPr>
      </w:pPr>
      <w:r w:rsidRPr="000B0FCD">
        <w:rPr>
          <w:b w:val="0"/>
        </w:rPr>
        <w:lastRenderedPageBreak/>
        <w:t>Goal:</w:t>
      </w:r>
      <w:r w:rsidR="00F32E70" w:rsidRPr="000B0FCD">
        <w:rPr>
          <w:b w:val="0"/>
        </w:rPr>
        <w:t xml:space="preserve"> </w:t>
      </w:r>
      <w:r w:rsidR="00371D54" w:rsidRPr="000B0FCD">
        <w:rPr>
          <w:b w:val="0"/>
        </w:rPr>
        <w:t>Increase faculty awareness of Sustainability and the potential for class related projects.</w:t>
      </w:r>
      <w:r w:rsidR="000849A4" w:rsidRPr="000B0FCD">
        <w:rPr>
          <w:b w:val="0"/>
        </w:rPr>
        <w:t xml:space="preserve"> This can be done through a beginning of the semester COE email blast, presentation/discussion at May Development Week, and communicating through Provost Seminar. </w:t>
      </w:r>
    </w:p>
    <w:p w14:paraId="1EE14A68" w14:textId="5CD60F2F" w:rsidR="00D270F4" w:rsidRDefault="001D695C" w:rsidP="000849A4">
      <w:pPr>
        <w:pStyle w:val="Heading2"/>
      </w:pPr>
      <w:r>
        <w:t xml:space="preserve">Communications: </w:t>
      </w:r>
      <w:r w:rsidRPr="001D695C">
        <w:rPr>
          <w:sz w:val="24"/>
        </w:rPr>
        <w:t>Create</w:t>
      </w:r>
      <w:r w:rsidR="00B90BF3" w:rsidRPr="001D695C">
        <w:rPr>
          <w:sz w:val="24"/>
        </w:rPr>
        <w:t xml:space="preserve"> and implement a communications strategy </w:t>
      </w:r>
      <w:r w:rsidR="000849A4" w:rsidRPr="001D695C">
        <w:rPr>
          <w:sz w:val="24"/>
        </w:rPr>
        <w:t xml:space="preserve">focused primarily on internal community with an incremental increase in external audience </w:t>
      </w:r>
    </w:p>
    <w:p w14:paraId="58BFA843" w14:textId="7ED213E5" w:rsidR="00115CAE" w:rsidRPr="00115CAE" w:rsidRDefault="000849A4" w:rsidP="00115CAE">
      <w:pPr>
        <w:pStyle w:val="Heading3"/>
        <w:rPr>
          <w:b w:val="0"/>
        </w:rPr>
      </w:pPr>
      <w:r w:rsidRPr="000B0FCD">
        <w:rPr>
          <w:b w:val="0"/>
        </w:rPr>
        <w:t>Hire a student communications coordinator</w:t>
      </w:r>
    </w:p>
    <w:p w14:paraId="17E200B0" w14:textId="18E76A2B" w:rsidR="000849A4" w:rsidRPr="000B0FCD" w:rsidRDefault="003B1E2C" w:rsidP="000849A4">
      <w:pPr>
        <w:pStyle w:val="Heading3"/>
        <w:rPr>
          <w:b w:val="0"/>
        </w:rPr>
      </w:pPr>
      <w:r w:rsidRPr="000B0FCD">
        <w:rPr>
          <w:b w:val="0"/>
        </w:rPr>
        <w:t>I</w:t>
      </w:r>
      <w:r w:rsidR="00E67230" w:rsidRPr="000B0FCD">
        <w:rPr>
          <w:b w:val="0"/>
        </w:rPr>
        <w:t xml:space="preserve">ncrease online following through social media, </w:t>
      </w:r>
      <w:r w:rsidR="00496327">
        <w:rPr>
          <w:b w:val="0"/>
        </w:rPr>
        <w:t xml:space="preserve">internal &amp; external </w:t>
      </w:r>
      <w:r w:rsidR="00E67230" w:rsidRPr="000B0FCD">
        <w:rPr>
          <w:b w:val="0"/>
        </w:rPr>
        <w:t>blogs, and</w:t>
      </w:r>
      <w:r w:rsidR="00496327">
        <w:rPr>
          <w:b w:val="0"/>
        </w:rPr>
        <w:t xml:space="preserve"> stronger website presence </w:t>
      </w:r>
      <w:r w:rsidR="009E376A">
        <w:rPr>
          <w:b w:val="0"/>
        </w:rPr>
        <w:t xml:space="preserve"> </w:t>
      </w:r>
    </w:p>
    <w:p w14:paraId="1721641E" w14:textId="51C13E8F" w:rsidR="003B1E2C" w:rsidRPr="000B0FCD" w:rsidRDefault="00E67230" w:rsidP="00371D54">
      <w:pPr>
        <w:pStyle w:val="Heading3"/>
        <w:rPr>
          <w:b w:val="0"/>
        </w:rPr>
      </w:pPr>
      <w:r w:rsidRPr="000B0FCD">
        <w:rPr>
          <w:b w:val="0"/>
        </w:rPr>
        <w:t xml:space="preserve">Update </w:t>
      </w:r>
      <w:r w:rsidR="00371D54" w:rsidRPr="000B0FCD">
        <w:rPr>
          <w:b w:val="0"/>
        </w:rPr>
        <w:t xml:space="preserve">static </w:t>
      </w:r>
      <w:r w:rsidRPr="000B0FCD">
        <w:rPr>
          <w:b w:val="0"/>
        </w:rPr>
        <w:t>w</w:t>
      </w:r>
      <w:r w:rsidR="003B1E2C" w:rsidRPr="000B0FCD">
        <w:rPr>
          <w:b w:val="0"/>
        </w:rPr>
        <w:t>ebsite</w:t>
      </w:r>
      <w:r w:rsidRPr="000B0FCD">
        <w:rPr>
          <w:b w:val="0"/>
        </w:rPr>
        <w:t xml:space="preserve"> content to be </w:t>
      </w:r>
      <w:r w:rsidR="003B1E2C" w:rsidRPr="000B0FCD">
        <w:rPr>
          <w:b w:val="0"/>
        </w:rPr>
        <w:t>used as an external and internal resource for information about Sustainability at Mess</w:t>
      </w:r>
      <w:r w:rsidRPr="000B0FCD">
        <w:rPr>
          <w:b w:val="0"/>
        </w:rPr>
        <w:t xml:space="preserve">iah. </w:t>
      </w:r>
      <w:r w:rsidR="00371D54" w:rsidRPr="000B0FCD">
        <w:rPr>
          <w:b w:val="0"/>
        </w:rPr>
        <w:t>Keep dynamic content updated and changing to</w:t>
      </w:r>
      <w:r w:rsidR="00496327">
        <w:rPr>
          <w:b w:val="0"/>
        </w:rPr>
        <w:t xml:space="preserve"> encourage repeat visitors and highlight the College</w:t>
      </w:r>
      <w:r w:rsidR="00371D54" w:rsidRPr="000B0FCD">
        <w:rPr>
          <w:b w:val="0"/>
        </w:rPr>
        <w:t xml:space="preserve"> </w:t>
      </w:r>
      <w:r w:rsidR="003B1E2C" w:rsidRPr="000B0FCD">
        <w:rPr>
          <w:b w:val="0"/>
        </w:rPr>
        <w:t xml:space="preserve"> </w:t>
      </w:r>
    </w:p>
    <w:p w14:paraId="3CD21D96" w14:textId="0D3BB8B2" w:rsidR="00D270F4" w:rsidRDefault="00371D54" w:rsidP="00D270F4">
      <w:pPr>
        <w:pStyle w:val="Heading2"/>
      </w:pPr>
      <w:r>
        <w:t>Academic Integration &amp; Community Engagement</w:t>
      </w:r>
    </w:p>
    <w:p w14:paraId="57E0A561" w14:textId="22A4707D" w:rsidR="000B0FCD" w:rsidRDefault="001D695C" w:rsidP="000B0FCD">
      <w:pPr>
        <w:pStyle w:val="Heading3"/>
        <w:rPr>
          <w:b w:val="0"/>
        </w:rPr>
      </w:pPr>
      <w:r w:rsidRPr="000B0FCD">
        <w:rPr>
          <w:b w:val="0"/>
        </w:rPr>
        <w:t xml:space="preserve">Create a Sustainability Scholars program to support on and off campus student research initiatives </w:t>
      </w:r>
      <w:r w:rsidR="007B377F">
        <w:rPr>
          <w:b w:val="0"/>
        </w:rPr>
        <w:t xml:space="preserve">and project based learning through a scholarship fund for outstanding Sophomore, Junior, and Senior Sustainability students. </w:t>
      </w:r>
    </w:p>
    <w:p w14:paraId="197C38D0" w14:textId="0C3D21A2" w:rsidR="000C3ADF" w:rsidRPr="000C3ADF" w:rsidRDefault="000C3ADF" w:rsidP="000C3ADF">
      <w:pPr>
        <w:ind w:left="708"/>
      </w:pPr>
      <w:r>
        <w:t xml:space="preserve">Key Partners: </w:t>
      </w:r>
      <w:r w:rsidR="00E07E90">
        <w:t xml:space="preserve">Office of Development, Admissions Office </w:t>
      </w:r>
    </w:p>
    <w:p w14:paraId="1801A79E" w14:textId="09C39F04" w:rsidR="009E376A" w:rsidRDefault="000C3ADF" w:rsidP="009E376A">
      <w:pPr>
        <w:pStyle w:val="Heading3"/>
        <w:rPr>
          <w:b w:val="0"/>
        </w:rPr>
      </w:pPr>
      <w:r>
        <w:rPr>
          <w:b w:val="0"/>
        </w:rPr>
        <w:t xml:space="preserve">Support national and regional efforts related to education, policy, and sustainable development work. Specific targets: </w:t>
      </w:r>
      <w:r w:rsidR="00496327">
        <w:rPr>
          <w:b w:val="0"/>
        </w:rPr>
        <w:t>Host conferences</w:t>
      </w:r>
      <w:r w:rsidR="00E07E90">
        <w:rPr>
          <w:b w:val="0"/>
        </w:rPr>
        <w:t xml:space="preserve">, </w:t>
      </w:r>
      <w:r w:rsidR="007B377F">
        <w:rPr>
          <w:b w:val="0"/>
        </w:rPr>
        <w:t>regional meetings</w:t>
      </w:r>
      <w:r w:rsidR="00E07E90">
        <w:rPr>
          <w:b w:val="0"/>
        </w:rPr>
        <w:t>, and speakers</w:t>
      </w:r>
      <w:r w:rsidR="00496327">
        <w:rPr>
          <w:b w:val="0"/>
        </w:rPr>
        <w:t xml:space="preserve"> on campus</w:t>
      </w:r>
      <w:r>
        <w:rPr>
          <w:b w:val="0"/>
        </w:rPr>
        <w:t xml:space="preserve">. Participate in development strategies for the city of Harrisburg through course work, research, and BESS fellowship program. </w:t>
      </w:r>
    </w:p>
    <w:p w14:paraId="026F8C7D" w14:textId="01E5D280" w:rsidR="000C3ADF" w:rsidRPr="000C3ADF" w:rsidRDefault="000C3ADF" w:rsidP="000C3ADF">
      <w:pPr>
        <w:ind w:left="708"/>
      </w:pPr>
      <w:r>
        <w:t>Key Partners: PA Envi</w:t>
      </w:r>
      <w:r w:rsidR="00E07E90">
        <w:t>ronmental Resource Consortium, City of Harrisburg, Dickinson College, Sociology/Anthropology</w:t>
      </w:r>
    </w:p>
    <w:p w14:paraId="608CD934" w14:textId="3842EB9F" w:rsidR="00496327" w:rsidRDefault="00496327" w:rsidP="00496327">
      <w:pPr>
        <w:pStyle w:val="Heading3"/>
        <w:rPr>
          <w:b w:val="0"/>
        </w:rPr>
      </w:pPr>
      <w:r w:rsidRPr="00496327">
        <w:rPr>
          <w:b w:val="0"/>
        </w:rPr>
        <w:t xml:space="preserve">Host summer Sustainability camps for High school Students </w:t>
      </w:r>
      <w:r w:rsidR="0091530F">
        <w:rPr>
          <w:b w:val="0"/>
        </w:rPr>
        <w:t xml:space="preserve">to serve as a recruitment tool and a community service for sustainability education </w:t>
      </w:r>
    </w:p>
    <w:p w14:paraId="7A560D0C" w14:textId="06AFD5A9" w:rsidR="0091530F" w:rsidRPr="0091530F" w:rsidRDefault="0091530F" w:rsidP="0091530F">
      <w:pPr>
        <w:ind w:left="708"/>
      </w:pPr>
      <w:r>
        <w:t xml:space="preserve">Key Partners: </w:t>
      </w:r>
      <w:r w:rsidR="000C3ADF">
        <w:t>Oaks Museum, School of BESS, School of HUM, Department of Biology</w:t>
      </w:r>
    </w:p>
    <w:p w14:paraId="4EAF7213" w14:textId="17456C38" w:rsidR="007B377F" w:rsidRDefault="007B377F" w:rsidP="007B377F">
      <w:pPr>
        <w:pStyle w:val="Heading3"/>
        <w:rPr>
          <w:b w:val="0"/>
        </w:rPr>
      </w:pPr>
      <w:r w:rsidRPr="000C3ADF">
        <w:rPr>
          <w:b w:val="0"/>
        </w:rPr>
        <w:t xml:space="preserve">Engage and collaborate with departments </w:t>
      </w:r>
      <w:r w:rsidR="002003EA" w:rsidRPr="000C3ADF">
        <w:rPr>
          <w:b w:val="0"/>
        </w:rPr>
        <w:t xml:space="preserve">and programs </w:t>
      </w:r>
      <w:r w:rsidRPr="000C3ADF">
        <w:rPr>
          <w:b w:val="0"/>
        </w:rPr>
        <w:t xml:space="preserve">outside of Sustainability to enhance interdisciplinary learning. </w:t>
      </w:r>
      <w:r w:rsidR="002003EA" w:rsidRPr="000C3ADF">
        <w:rPr>
          <w:b w:val="0"/>
        </w:rPr>
        <w:t>Targ</w:t>
      </w:r>
      <w:r w:rsidR="000C3ADF">
        <w:rPr>
          <w:b w:val="0"/>
        </w:rPr>
        <w:t>et departments: Business and Management, Social Work, and English. Target Programs:</w:t>
      </w:r>
      <w:r w:rsidR="002003EA" w:rsidRPr="000C3ADF">
        <w:rPr>
          <w:b w:val="0"/>
        </w:rPr>
        <w:t xml:space="preserve"> Economic Dev</w:t>
      </w:r>
      <w:r w:rsidR="000C3ADF">
        <w:rPr>
          <w:b w:val="0"/>
        </w:rPr>
        <w:t xml:space="preserve">elopment major, Entrepreneurship Program, Center for Public Humanities </w:t>
      </w:r>
    </w:p>
    <w:p w14:paraId="01056DB3" w14:textId="77777777" w:rsidR="00371D54" w:rsidRPr="00371D54" w:rsidRDefault="00371D54" w:rsidP="00371D54"/>
    <w:p w14:paraId="0E9A134E" w14:textId="32849C3E" w:rsidR="00D270F4" w:rsidRPr="001D695C" w:rsidRDefault="001D695C" w:rsidP="00D270F4">
      <w:pPr>
        <w:pStyle w:val="Heading2"/>
        <w:rPr>
          <w:sz w:val="24"/>
        </w:rPr>
      </w:pPr>
      <w:r>
        <w:lastRenderedPageBreak/>
        <w:t xml:space="preserve">Carbon Mitigation &amp; energy Efficiency: </w:t>
      </w:r>
      <w:r w:rsidR="00371D54" w:rsidRPr="001D695C">
        <w:rPr>
          <w:sz w:val="24"/>
        </w:rPr>
        <w:t xml:space="preserve">Establish the Green Revolving Fund to </w:t>
      </w:r>
      <w:r w:rsidR="00F96BC0" w:rsidRPr="001D695C">
        <w:rPr>
          <w:sz w:val="24"/>
        </w:rPr>
        <w:t xml:space="preserve">Reduce carbon emissions through increased efficiency measures </w:t>
      </w:r>
      <w:r w:rsidR="00371D54" w:rsidRPr="001D695C">
        <w:rPr>
          <w:sz w:val="24"/>
        </w:rPr>
        <w:t xml:space="preserve">and alternative energy production </w:t>
      </w:r>
    </w:p>
    <w:p w14:paraId="54F2A9FE" w14:textId="7CB14C06" w:rsidR="00496327" w:rsidRDefault="00496327" w:rsidP="00D270F4">
      <w:pPr>
        <w:pStyle w:val="Heading3"/>
        <w:rPr>
          <w:b w:val="0"/>
        </w:rPr>
      </w:pPr>
      <w:r>
        <w:rPr>
          <w:b w:val="0"/>
        </w:rPr>
        <w:t>Green Revolving Fund will seek out new finding sources</w:t>
      </w:r>
      <w:r w:rsidR="007B377F">
        <w:rPr>
          <w:b w:val="0"/>
        </w:rPr>
        <w:t xml:space="preserve"> from operations savings, utility demand response programs, grants, and outside </w:t>
      </w:r>
      <w:r w:rsidR="0091530F">
        <w:rPr>
          <w:b w:val="0"/>
        </w:rPr>
        <w:t>donations</w:t>
      </w:r>
      <w:r>
        <w:rPr>
          <w:b w:val="0"/>
        </w:rPr>
        <w:t xml:space="preserve"> to increase the GRF </w:t>
      </w:r>
      <w:r w:rsidR="007B377F">
        <w:rPr>
          <w:b w:val="0"/>
        </w:rPr>
        <w:t>from $28,000 to</w:t>
      </w:r>
      <w:r w:rsidR="000C3ADF">
        <w:rPr>
          <w:b w:val="0"/>
        </w:rPr>
        <w:t xml:space="preserve"> $250</w:t>
      </w:r>
      <w:r>
        <w:rPr>
          <w:b w:val="0"/>
        </w:rPr>
        <w:t>,0</w:t>
      </w:r>
      <w:r w:rsidR="007B377F">
        <w:rPr>
          <w:b w:val="0"/>
        </w:rPr>
        <w:t xml:space="preserve">00 over the course of 10 years </w:t>
      </w:r>
    </w:p>
    <w:p w14:paraId="48FDC4B7" w14:textId="169FED93" w:rsidR="000C3ADF" w:rsidRPr="000C3ADF" w:rsidRDefault="000C3ADF" w:rsidP="000C3ADF">
      <w:pPr>
        <w:ind w:left="708"/>
      </w:pPr>
      <w:r>
        <w:t xml:space="preserve">Key Partners: Division of Operations, Facilities, Sustainability Committee </w:t>
      </w:r>
    </w:p>
    <w:p w14:paraId="27B9FEAC" w14:textId="45AADEC2" w:rsidR="000849A4" w:rsidRPr="007B377F" w:rsidRDefault="00371D54" w:rsidP="00496327">
      <w:pPr>
        <w:pStyle w:val="Heading4"/>
        <w:rPr>
          <w:b w:val="0"/>
        </w:rPr>
      </w:pPr>
      <w:r w:rsidRPr="007B377F">
        <w:rPr>
          <w:b w:val="0"/>
        </w:rPr>
        <w:t>The Sustainability Committee will e</w:t>
      </w:r>
      <w:r w:rsidR="000849A4" w:rsidRPr="007B377F">
        <w:rPr>
          <w:b w:val="0"/>
        </w:rPr>
        <w:t>stablish a GRF proposal process complete with a committee approved defined dollar amount, a Call for Pr</w:t>
      </w:r>
      <w:r w:rsidR="007B377F">
        <w:rPr>
          <w:b w:val="0"/>
        </w:rPr>
        <w:t>oposals, and evaluating rubric</w:t>
      </w:r>
    </w:p>
    <w:p w14:paraId="7119F2E7" w14:textId="2A3B9292" w:rsidR="00371D54" w:rsidRPr="007B377F" w:rsidRDefault="00371D54" w:rsidP="00496327">
      <w:pPr>
        <w:pStyle w:val="Heading4"/>
        <w:rPr>
          <w:b w:val="0"/>
        </w:rPr>
      </w:pPr>
      <w:r w:rsidRPr="007B377F">
        <w:rPr>
          <w:b w:val="0"/>
        </w:rPr>
        <w:t>Award</w:t>
      </w:r>
      <w:r w:rsidR="000849A4" w:rsidRPr="007B377F">
        <w:rPr>
          <w:b w:val="0"/>
        </w:rPr>
        <w:t xml:space="preserve"> funds</w:t>
      </w:r>
      <w:r w:rsidRPr="007B377F">
        <w:rPr>
          <w:b w:val="0"/>
        </w:rPr>
        <w:t xml:space="preserve"> for projects</w:t>
      </w:r>
      <w:r w:rsidR="000849A4" w:rsidRPr="007B377F">
        <w:rPr>
          <w:b w:val="0"/>
        </w:rPr>
        <w:t xml:space="preserve"> </w:t>
      </w:r>
      <w:r w:rsidR="000C3ADF">
        <w:rPr>
          <w:b w:val="0"/>
        </w:rPr>
        <w:t xml:space="preserve">and </w:t>
      </w:r>
      <w:r w:rsidR="007B377F">
        <w:rPr>
          <w:b w:val="0"/>
        </w:rPr>
        <w:t>closely track projects using the Green Revolving Investment Tracking System (GRITS)</w:t>
      </w:r>
    </w:p>
    <w:p w14:paraId="49366A3C" w14:textId="1069D4A1" w:rsidR="00496327" w:rsidRDefault="00496327" w:rsidP="00496327">
      <w:pPr>
        <w:pStyle w:val="Heading3"/>
        <w:rPr>
          <w:b w:val="0"/>
        </w:rPr>
      </w:pPr>
      <w:r w:rsidRPr="007B377F">
        <w:rPr>
          <w:b w:val="0"/>
        </w:rPr>
        <w:t xml:space="preserve">Retrofit all outdoor lighting to high efficiency LED lighting </w:t>
      </w:r>
      <w:r w:rsidR="000C3ADF">
        <w:rPr>
          <w:b w:val="0"/>
        </w:rPr>
        <w:t xml:space="preserve">and provide resources to students for lighting education and LED lighting options </w:t>
      </w:r>
    </w:p>
    <w:p w14:paraId="470EEF1E" w14:textId="3876ADBC" w:rsidR="000C3ADF" w:rsidRPr="000C3ADF" w:rsidRDefault="000C3ADF" w:rsidP="000C3ADF">
      <w:pPr>
        <w:ind w:left="708"/>
      </w:pPr>
      <w:r>
        <w:t xml:space="preserve">Key Partners: Division of Operations, Facilities, </w:t>
      </w:r>
    </w:p>
    <w:p w14:paraId="502748B2" w14:textId="51119636" w:rsidR="00496327" w:rsidRDefault="00496327" w:rsidP="00496327">
      <w:pPr>
        <w:pStyle w:val="Heading3"/>
        <w:rPr>
          <w:b w:val="0"/>
        </w:rPr>
      </w:pPr>
      <w:r w:rsidRPr="007B377F">
        <w:rPr>
          <w:b w:val="0"/>
        </w:rPr>
        <w:t>Install a second solar thermal array on South Co</w:t>
      </w:r>
      <w:r w:rsidR="007B377F" w:rsidRPr="007B377F">
        <w:rPr>
          <w:b w:val="0"/>
        </w:rPr>
        <w:t xml:space="preserve">mplex to provide heat and hot water to the south campus residence complex </w:t>
      </w:r>
    </w:p>
    <w:p w14:paraId="2ABC6EB5" w14:textId="3AAD927B" w:rsidR="000C3ADF" w:rsidRDefault="000C3ADF" w:rsidP="000C3ADF">
      <w:pPr>
        <w:ind w:left="708"/>
      </w:pPr>
      <w:r>
        <w:t xml:space="preserve">Key Partners: Division of Operations, Facilities, </w:t>
      </w:r>
    </w:p>
    <w:p w14:paraId="2FD9432A" w14:textId="17C019BA" w:rsidR="00E07E90" w:rsidRPr="00E07E90" w:rsidRDefault="00E07E90" w:rsidP="00E07E90">
      <w:pPr>
        <w:pStyle w:val="Heading3"/>
        <w:rPr>
          <w:b w:val="0"/>
        </w:rPr>
      </w:pPr>
      <w:r w:rsidRPr="00E07E90">
        <w:rPr>
          <w:b w:val="0"/>
        </w:rPr>
        <w:t>Install EV Charging station(s) on campus to serve student, staff, faculty, and community to support low carbon transportation infrastructure</w:t>
      </w:r>
    </w:p>
    <w:p w14:paraId="295A2147" w14:textId="77777777" w:rsidR="000C3ADF" w:rsidRPr="000C3ADF" w:rsidRDefault="000C3ADF" w:rsidP="000C3ADF">
      <w:pPr>
        <w:pStyle w:val="Heading3"/>
        <w:numPr>
          <w:ilvl w:val="0"/>
          <w:numId w:val="0"/>
        </w:numPr>
        <w:ind w:left="720"/>
      </w:pPr>
    </w:p>
    <w:p w14:paraId="254B2420" w14:textId="77777777" w:rsidR="000C3ADF" w:rsidRPr="000C3ADF" w:rsidRDefault="000C3ADF" w:rsidP="000C3ADF"/>
    <w:p w14:paraId="1E95D079" w14:textId="3F1188ED" w:rsidR="00D270F4" w:rsidRPr="00D270F4" w:rsidRDefault="00D270F4" w:rsidP="00D270F4"/>
    <w:sectPr w:rsidR="00D270F4" w:rsidRPr="00D270F4">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13988" w14:textId="77777777" w:rsidR="0027175C" w:rsidRDefault="0027175C" w:rsidP="008A42B8">
      <w:pPr>
        <w:spacing w:after="0" w:line="240" w:lineRule="auto"/>
      </w:pPr>
      <w:r>
        <w:separator/>
      </w:r>
    </w:p>
  </w:endnote>
  <w:endnote w:type="continuationSeparator" w:id="0">
    <w:p w14:paraId="7E81FB59" w14:textId="77777777" w:rsidR="0027175C" w:rsidRDefault="0027175C" w:rsidP="008A4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D0C5C" w14:textId="77777777" w:rsidR="0027175C" w:rsidRDefault="0027175C" w:rsidP="008A42B8">
      <w:pPr>
        <w:spacing w:after="0" w:line="240" w:lineRule="auto"/>
      </w:pPr>
      <w:r>
        <w:separator/>
      </w:r>
    </w:p>
  </w:footnote>
  <w:footnote w:type="continuationSeparator" w:id="0">
    <w:p w14:paraId="237D8E97" w14:textId="77777777" w:rsidR="0027175C" w:rsidRDefault="0027175C" w:rsidP="008A4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35789" w14:textId="103AA88C" w:rsidR="008A42B8" w:rsidRDefault="008A42B8" w:rsidP="008A42B8">
    <w:pPr>
      <w:pStyle w:val="Header"/>
      <w:tabs>
        <w:tab w:val="clear" w:pos="93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7D63"/>
    <w:multiLevelType w:val="hybridMultilevel"/>
    <w:tmpl w:val="1D209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35887"/>
    <w:multiLevelType w:val="hybridMultilevel"/>
    <w:tmpl w:val="05AA86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B3145"/>
    <w:multiLevelType w:val="hybridMultilevel"/>
    <w:tmpl w:val="DB9A30EA"/>
    <w:lvl w:ilvl="0" w:tplc="9E76C3CA">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2775B"/>
    <w:multiLevelType w:val="multilevel"/>
    <w:tmpl w:val="7A8E2298"/>
    <w:lvl w:ilvl="0">
      <w:start w:val="1"/>
      <w:numFmt w:val="decimal"/>
      <w:pStyle w:val="Heading1"/>
      <w:lvlText w:val="%1"/>
      <w:lvlJc w:val="left"/>
      <w:pPr>
        <w:ind w:left="52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rFonts w:asciiTheme="majorHAnsi" w:hAnsiTheme="majorHAnsi" w:hint="default"/>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D5F79C5"/>
    <w:multiLevelType w:val="hybridMultilevel"/>
    <w:tmpl w:val="8B00E3F4"/>
    <w:lvl w:ilvl="0" w:tplc="693A5226">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02152"/>
    <w:multiLevelType w:val="hybridMultilevel"/>
    <w:tmpl w:val="F012A7AC"/>
    <w:lvl w:ilvl="0" w:tplc="9E76C3CA">
      <w:start w:val="6"/>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F7685"/>
    <w:multiLevelType w:val="hybridMultilevel"/>
    <w:tmpl w:val="CC1CD95C"/>
    <w:lvl w:ilvl="0" w:tplc="9E76C3CA">
      <w:start w:val="6"/>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230720"/>
    <w:multiLevelType w:val="hybridMultilevel"/>
    <w:tmpl w:val="BBF65BCA"/>
    <w:lvl w:ilvl="0" w:tplc="693A5226">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363C0D"/>
    <w:multiLevelType w:val="hybridMultilevel"/>
    <w:tmpl w:val="351E1258"/>
    <w:lvl w:ilvl="0" w:tplc="0B8692C6">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869EA"/>
    <w:multiLevelType w:val="hybridMultilevel"/>
    <w:tmpl w:val="FF40CCF6"/>
    <w:lvl w:ilvl="0" w:tplc="693A5226">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A07F62"/>
    <w:multiLevelType w:val="hybridMultilevel"/>
    <w:tmpl w:val="29DC64F6"/>
    <w:lvl w:ilvl="0" w:tplc="9E76C3CA">
      <w:start w:val="6"/>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B86E1E"/>
    <w:multiLevelType w:val="hybridMultilevel"/>
    <w:tmpl w:val="42645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FA5543"/>
    <w:multiLevelType w:val="hybridMultilevel"/>
    <w:tmpl w:val="73F887AC"/>
    <w:lvl w:ilvl="0" w:tplc="693A5226">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11"/>
  </w:num>
  <w:num w:numId="14">
    <w:abstractNumId w:val="8"/>
  </w:num>
  <w:num w:numId="15">
    <w:abstractNumId w:val="6"/>
  </w:num>
  <w:num w:numId="16">
    <w:abstractNumId w:val="5"/>
  </w:num>
  <w:num w:numId="17">
    <w:abstractNumId w:val="10"/>
  </w:num>
  <w:num w:numId="18">
    <w:abstractNumId w:val="2"/>
  </w:num>
  <w:num w:numId="19">
    <w:abstractNumId w:val="1"/>
  </w:num>
  <w:num w:numId="20">
    <w:abstractNumId w:val="9"/>
  </w:num>
  <w:num w:numId="21">
    <w:abstractNumId w:val="12"/>
  </w:num>
  <w:num w:numId="22">
    <w:abstractNumId w:val="4"/>
  </w:num>
  <w:num w:numId="23">
    <w:abstractNumId w:val="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574"/>
    <w:rsid w:val="00001312"/>
    <w:rsid w:val="00027DF7"/>
    <w:rsid w:val="00082C4F"/>
    <w:rsid w:val="000849A4"/>
    <w:rsid w:val="000B0FCD"/>
    <w:rsid w:val="000C2D1F"/>
    <w:rsid w:val="000C3ADF"/>
    <w:rsid w:val="000C4731"/>
    <w:rsid w:val="000E4B46"/>
    <w:rsid w:val="00114640"/>
    <w:rsid w:val="00115CAE"/>
    <w:rsid w:val="0012568F"/>
    <w:rsid w:val="00142E1C"/>
    <w:rsid w:val="0016763C"/>
    <w:rsid w:val="0018230F"/>
    <w:rsid w:val="001A71F2"/>
    <w:rsid w:val="001C415C"/>
    <w:rsid w:val="001D695C"/>
    <w:rsid w:val="001E4D82"/>
    <w:rsid w:val="002003EA"/>
    <w:rsid w:val="002163FD"/>
    <w:rsid w:val="00237E10"/>
    <w:rsid w:val="00254024"/>
    <w:rsid w:val="00262AD4"/>
    <w:rsid w:val="0027175C"/>
    <w:rsid w:val="002932E0"/>
    <w:rsid w:val="003055C7"/>
    <w:rsid w:val="003163BE"/>
    <w:rsid w:val="00341760"/>
    <w:rsid w:val="00371D54"/>
    <w:rsid w:val="00377C22"/>
    <w:rsid w:val="003B1E2C"/>
    <w:rsid w:val="003C6B7D"/>
    <w:rsid w:val="003E3762"/>
    <w:rsid w:val="003F2B02"/>
    <w:rsid w:val="004315B5"/>
    <w:rsid w:val="00442963"/>
    <w:rsid w:val="00464AA6"/>
    <w:rsid w:val="00477966"/>
    <w:rsid w:val="00486956"/>
    <w:rsid w:val="00496327"/>
    <w:rsid w:val="004C7078"/>
    <w:rsid w:val="004E77F4"/>
    <w:rsid w:val="004F1107"/>
    <w:rsid w:val="00506455"/>
    <w:rsid w:val="00526331"/>
    <w:rsid w:val="00537E08"/>
    <w:rsid w:val="00542C9A"/>
    <w:rsid w:val="00546D9D"/>
    <w:rsid w:val="00592529"/>
    <w:rsid w:val="00596989"/>
    <w:rsid w:val="005A3699"/>
    <w:rsid w:val="005B0443"/>
    <w:rsid w:val="005C2FE4"/>
    <w:rsid w:val="00601525"/>
    <w:rsid w:val="00603F00"/>
    <w:rsid w:val="006533FE"/>
    <w:rsid w:val="0066090D"/>
    <w:rsid w:val="00693163"/>
    <w:rsid w:val="006A60D2"/>
    <w:rsid w:val="006C0C0C"/>
    <w:rsid w:val="006C49E5"/>
    <w:rsid w:val="006E3C16"/>
    <w:rsid w:val="0075188E"/>
    <w:rsid w:val="00790A10"/>
    <w:rsid w:val="007B19DA"/>
    <w:rsid w:val="007B377F"/>
    <w:rsid w:val="007F5946"/>
    <w:rsid w:val="00866FAB"/>
    <w:rsid w:val="008813B8"/>
    <w:rsid w:val="008832EE"/>
    <w:rsid w:val="00884E4D"/>
    <w:rsid w:val="008A42B8"/>
    <w:rsid w:val="008D1615"/>
    <w:rsid w:val="0091530F"/>
    <w:rsid w:val="009250B8"/>
    <w:rsid w:val="00925EC0"/>
    <w:rsid w:val="009345E5"/>
    <w:rsid w:val="00963E40"/>
    <w:rsid w:val="00994306"/>
    <w:rsid w:val="009E376A"/>
    <w:rsid w:val="00A3140F"/>
    <w:rsid w:val="00A53438"/>
    <w:rsid w:val="00A87F3C"/>
    <w:rsid w:val="00A92E24"/>
    <w:rsid w:val="00AC4B5D"/>
    <w:rsid w:val="00AD169E"/>
    <w:rsid w:val="00AF2E3C"/>
    <w:rsid w:val="00B02997"/>
    <w:rsid w:val="00B14712"/>
    <w:rsid w:val="00B23675"/>
    <w:rsid w:val="00B37150"/>
    <w:rsid w:val="00B7346C"/>
    <w:rsid w:val="00B815FD"/>
    <w:rsid w:val="00B81F77"/>
    <w:rsid w:val="00B90BF3"/>
    <w:rsid w:val="00BB7ABC"/>
    <w:rsid w:val="00BC4718"/>
    <w:rsid w:val="00BE2D21"/>
    <w:rsid w:val="00BE52BE"/>
    <w:rsid w:val="00BF35D1"/>
    <w:rsid w:val="00BF6755"/>
    <w:rsid w:val="00C42B76"/>
    <w:rsid w:val="00C55C9F"/>
    <w:rsid w:val="00CD3711"/>
    <w:rsid w:val="00D15A0C"/>
    <w:rsid w:val="00D270F4"/>
    <w:rsid w:val="00D447F6"/>
    <w:rsid w:val="00D841BF"/>
    <w:rsid w:val="00D868BF"/>
    <w:rsid w:val="00DA2F55"/>
    <w:rsid w:val="00DF27DA"/>
    <w:rsid w:val="00E07E90"/>
    <w:rsid w:val="00E14896"/>
    <w:rsid w:val="00E15B97"/>
    <w:rsid w:val="00E207AF"/>
    <w:rsid w:val="00E405A2"/>
    <w:rsid w:val="00E67230"/>
    <w:rsid w:val="00E71574"/>
    <w:rsid w:val="00E748C5"/>
    <w:rsid w:val="00EB44D1"/>
    <w:rsid w:val="00F221E0"/>
    <w:rsid w:val="00F32E70"/>
    <w:rsid w:val="00F3659A"/>
    <w:rsid w:val="00F96BC0"/>
    <w:rsid w:val="00FD7FD5"/>
    <w:rsid w:val="00FF77B5"/>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862F34"/>
  <w15:chartTrackingRefBased/>
  <w15:docId w15:val="{B9A8EA1B-D3B4-46EC-8197-BE47BBD17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ind w:left="432"/>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E15B97"/>
    <w:rPr>
      <w:sz w:val="16"/>
      <w:szCs w:val="16"/>
    </w:rPr>
  </w:style>
  <w:style w:type="paragraph" w:styleId="CommentText">
    <w:name w:val="annotation text"/>
    <w:basedOn w:val="Normal"/>
    <w:link w:val="CommentTextChar"/>
    <w:uiPriority w:val="99"/>
    <w:unhideWhenUsed/>
    <w:rsid w:val="00E15B97"/>
    <w:pPr>
      <w:spacing w:line="240" w:lineRule="auto"/>
    </w:pPr>
    <w:rPr>
      <w:sz w:val="20"/>
      <w:szCs w:val="20"/>
    </w:rPr>
  </w:style>
  <w:style w:type="character" w:customStyle="1" w:styleId="CommentTextChar">
    <w:name w:val="Comment Text Char"/>
    <w:basedOn w:val="DefaultParagraphFont"/>
    <w:link w:val="CommentText"/>
    <w:uiPriority w:val="99"/>
    <w:rsid w:val="00E15B97"/>
    <w:rPr>
      <w:sz w:val="20"/>
      <w:szCs w:val="20"/>
    </w:rPr>
  </w:style>
  <w:style w:type="paragraph" w:styleId="CommentSubject">
    <w:name w:val="annotation subject"/>
    <w:basedOn w:val="CommentText"/>
    <w:next w:val="CommentText"/>
    <w:link w:val="CommentSubjectChar"/>
    <w:uiPriority w:val="99"/>
    <w:semiHidden/>
    <w:unhideWhenUsed/>
    <w:rsid w:val="00E15B97"/>
    <w:rPr>
      <w:b/>
      <w:bCs/>
    </w:rPr>
  </w:style>
  <w:style w:type="character" w:customStyle="1" w:styleId="CommentSubjectChar">
    <w:name w:val="Comment Subject Char"/>
    <w:basedOn w:val="CommentTextChar"/>
    <w:link w:val="CommentSubject"/>
    <w:uiPriority w:val="99"/>
    <w:semiHidden/>
    <w:rsid w:val="00E15B97"/>
    <w:rPr>
      <w:b/>
      <w:bCs/>
      <w:sz w:val="20"/>
      <w:szCs w:val="20"/>
    </w:rPr>
  </w:style>
  <w:style w:type="paragraph" w:styleId="BalloonText">
    <w:name w:val="Balloon Text"/>
    <w:basedOn w:val="Normal"/>
    <w:link w:val="BalloonTextChar"/>
    <w:uiPriority w:val="99"/>
    <w:semiHidden/>
    <w:unhideWhenUsed/>
    <w:rsid w:val="00E15B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B97"/>
    <w:rPr>
      <w:rFonts w:ascii="Segoe UI" w:hAnsi="Segoe UI" w:cs="Segoe UI"/>
      <w:sz w:val="18"/>
      <w:szCs w:val="18"/>
    </w:rPr>
  </w:style>
  <w:style w:type="table" w:styleId="TableGrid">
    <w:name w:val="Table Grid"/>
    <w:basedOn w:val="TableNormal"/>
    <w:uiPriority w:val="39"/>
    <w:rsid w:val="006C0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4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2B8"/>
  </w:style>
  <w:style w:type="paragraph" w:styleId="Footer">
    <w:name w:val="footer"/>
    <w:basedOn w:val="Normal"/>
    <w:link w:val="FooterChar"/>
    <w:uiPriority w:val="99"/>
    <w:unhideWhenUsed/>
    <w:rsid w:val="008A42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oov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F0E3DCCD-DC9C-4651-9BA2-7DD531BCF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39837</TotalTime>
  <Pages>7</Pages>
  <Words>2245</Words>
  <Characters>12801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Brandon Hoover</dc:creator>
  <cp:keywords/>
  <cp:lastModifiedBy>Hoover, Brandon</cp:lastModifiedBy>
  <cp:revision>55</cp:revision>
  <cp:lastPrinted>2016-08-18T12:28:00Z</cp:lastPrinted>
  <dcterms:created xsi:type="dcterms:W3CDTF">2016-05-24T20:30:00Z</dcterms:created>
  <dcterms:modified xsi:type="dcterms:W3CDTF">2017-06-26T16:06:00Z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