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275AB" w14:textId="77777777" w:rsidR="007764AD" w:rsidRDefault="009069AE">
      <w:r>
        <w:t>Sociology (B.</w:t>
      </w:r>
      <w:commentRangeStart w:id="0"/>
      <w:r>
        <w:t>A</w:t>
      </w:r>
      <w:commentRangeEnd w:id="0"/>
      <w:r w:rsidR="00194B02">
        <w:rPr>
          <w:rStyle w:val="CommentReference"/>
          <w:rFonts w:ascii="Times New Roman" w:hAnsi="Times New Roman"/>
        </w:rPr>
        <w:commentReference w:id="0"/>
      </w:r>
      <w:r>
        <w:t>.)</w:t>
      </w:r>
    </w:p>
    <w:p w14:paraId="4B18DDBD" w14:textId="77777777" w:rsidR="009069AE" w:rsidRDefault="009069AE" w:rsidP="009069AE">
      <w:pPr>
        <w:tabs>
          <w:tab w:val="left" w:pos="360"/>
        </w:tabs>
        <w:ind w:left="360" w:hanging="360"/>
      </w:pPr>
      <w:r>
        <w:t>Assessment of Student Learning for the major</w:t>
      </w:r>
    </w:p>
    <w:p w14:paraId="13FF737B" w14:textId="77777777" w:rsidR="009069AE" w:rsidRDefault="009069AE" w:rsidP="009069AE">
      <w:r w:rsidRPr="002A07DF">
        <w:rPr>
          <w:b/>
        </w:rPr>
        <w:t>Department mission</w:t>
      </w:r>
      <w:r w:rsidRPr="003A7465">
        <w:t xml:space="preserve">: </w:t>
      </w:r>
      <w:r>
        <w:t>The Sociology program at Messiah College will educate students to use a sociological imagination to understand and work for cultural diversity, pluralism, and tolerance and to become responsible world citizens working toward social justice, doing service, and bringing about reconciliation in their occupations, in their communities, and in the world. The department will contribute to the mission of Messiah College by providing the Bachelor of Arts degree in Sociology, with concentration options in Anthropology, Criminology, and Urban Studies (and associated minors) while contributing extensively to general education.</w:t>
      </w:r>
    </w:p>
    <w:tbl>
      <w:tblPr>
        <w:tblStyle w:val="TableGrid"/>
        <w:tblW w:w="14310" w:type="dxa"/>
        <w:tblInd w:w="18" w:type="dxa"/>
        <w:tblLook w:val="04A0" w:firstRow="1" w:lastRow="0" w:firstColumn="1" w:lastColumn="0" w:noHBand="0" w:noVBand="1"/>
      </w:tblPr>
      <w:tblGrid>
        <w:gridCol w:w="2610"/>
        <w:gridCol w:w="1890"/>
        <w:gridCol w:w="3420"/>
        <w:gridCol w:w="1530"/>
        <w:gridCol w:w="1530"/>
        <w:gridCol w:w="2070"/>
        <w:gridCol w:w="1260"/>
      </w:tblGrid>
      <w:tr w:rsidR="009069AE" w:rsidRPr="003A28FE" w14:paraId="3529708A" w14:textId="77777777" w:rsidTr="00194B02">
        <w:trPr>
          <w:tblHeader/>
        </w:trPr>
        <w:tc>
          <w:tcPr>
            <w:tcW w:w="2610" w:type="dxa"/>
            <w:tcBorders>
              <w:bottom w:val="single" w:sz="4" w:space="0" w:color="auto"/>
            </w:tcBorders>
          </w:tcPr>
          <w:p w14:paraId="49FDE4AA" w14:textId="77777777" w:rsidR="009069AE" w:rsidRPr="003A28FE" w:rsidRDefault="009069AE" w:rsidP="00194B02">
            <w:pPr>
              <w:rPr>
                <w:rFonts w:cs="Times New Roman"/>
                <w:b/>
                <w:sz w:val="20"/>
                <w:szCs w:val="20"/>
              </w:rPr>
            </w:pPr>
            <w:r w:rsidRPr="003A28FE">
              <w:rPr>
                <w:rFonts w:cs="Times New Roman"/>
                <w:b/>
                <w:sz w:val="20"/>
                <w:szCs w:val="20"/>
              </w:rPr>
              <w:t>Undergraduate Learning Outcomes</w:t>
            </w:r>
          </w:p>
        </w:tc>
        <w:tc>
          <w:tcPr>
            <w:tcW w:w="1890" w:type="dxa"/>
            <w:tcBorders>
              <w:bottom w:val="single" w:sz="4" w:space="0" w:color="auto"/>
            </w:tcBorders>
          </w:tcPr>
          <w:p w14:paraId="2C3A2354" w14:textId="77777777" w:rsidR="009069AE" w:rsidRPr="003A28FE" w:rsidRDefault="009069AE" w:rsidP="00194B02">
            <w:pPr>
              <w:rPr>
                <w:rFonts w:cs="Times New Roman"/>
                <w:sz w:val="20"/>
                <w:szCs w:val="20"/>
              </w:rPr>
            </w:pPr>
            <w:r w:rsidRPr="003A28FE">
              <w:rPr>
                <w:rFonts w:cs="Times New Roman"/>
                <w:b/>
                <w:sz w:val="20"/>
                <w:szCs w:val="20"/>
              </w:rPr>
              <w:t xml:space="preserve">Associations </w:t>
            </w:r>
            <w:r w:rsidRPr="003A28FE">
              <w:rPr>
                <w:rFonts w:cs="Times New Roman"/>
                <w:sz w:val="20"/>
                <w:szCs w:val="20"/>
              </w:rPr>
              <w:t>– CWEO Category</w:t>
            </w:r>
          </w:p>
          <w:p w14:paraId="4D6A11A0" w14:textId="77777777" w:rsidR="009069AE" w:rsidRPr="003A28FE" w:rsidRDefault="009069AE" w:rsidP="00194B02">
            <w:pPr>
              <w:rPr>
                <w:rFonts w:cs="Times New Roman"/>
                <w:b/>
                <w:sz w:val="20"/>
                <w:szCs w:val="20"/>
              </w:rPr>
            </w:pPr>
          </w:p>
        </w:tc>
        <w:tc>
          <w:tcPr>
            <w:tcW w:w="3420" w:type="dxa"/>
            <w:tcBorders>
              <w:bottom w:val="single" w:sz="4" w:space="0" w:color="auto"/>
            </w:tcBorders>
          </w:tcPr>
          <w:p w14:paraId="7933053B" w14:textId="77777777" w:rsidR="009069AE" w:rsidRPr="003A28FE" w:rsidRDefault="009069AE" w:rsidP="00194B02">
            <w:pPr>
              <w:rPr>
                <w:rFonts w:cs="Times New Roman"/>
                <w:b/>
                <w:sz w:val="20"/>
                <w:szCs w:val="20"/>
              </w:rPr>
            </w:pPr>
            <w:commentRangeStart w:id="1"/>
            <w:r w:rsidRPr="003A28FE">
              <w:rPr>
                <w:rFonts w:cs="Times New Roman"/>
                <w:b/>
                <w:sz w:val="20"/>
                <w:szCs w:val="20"/>
              </w:rPr>
              <w:t xml:space="preserve">Student Learning Outcome / Objective </w:t>
            </w:r>
            <w:r w:rsidRPr="003A28FE">
              <w:rPr>
                <w:rFonts w:cs="Times New Roman"/>
                <w:sz w:val="20"/>
                <w:szCs w:val="20"/>
              </w:rPr>
              <w:t>(Students will demonstrate the ability to +[Bloom’s action verb]+ [something]</w:t>
            </w:r>
            <w:commentRangeEnd w:id="1"/>
            <w:r w:rsidR="006E1161">
              <w:rPr>
                <w:rStyle w:val="CommentReference"/>
              </w:rPr>
              <w:commentReference w:id="1"/>
            </w:r>
          </w:p>
          <w:p w14:paraId="355CAE08" w14:textId="77777777" w:rsidR="009069AE" w:rsidRPr="003A28FE" w:rsidRDefault="009069AE" w:rsidP="00194B02">
            <w:pPr>
              <w:rPr>
                <w:rFonts w:cs="Times New Roman"/>
                <w:sz w:val="20"/>
                <w:szCs w:val="20"/>
              </w:rPr>
            </w:pPr>
          </w:p>
        </w:tc>
        <w:tc>
          <w:tcPr>
            <w:tcW w:w="1530" w:type="dxa"/>
            <w:tcBorders>
              <w:bottom w:val="single" w:sz="4" w:space="0" w:color="auto"/>
            </w:tcBorders>
          </w:tcPr>
          <w:p w14:paraId="3F8D3DA7" w14:textId="77777777" w:rsidR="009069AE" w:rsidRPr="003A28FE" w:rsidRDefault="009069AE" w:rsidP="00194B02">
            <w:pPr>
              <w:rPr>
                <w:rFonts w:cs="Times New Roman"/>
                <w:b/>
                <w:sz w:val="20"/>
                <w:szCs w:val="20"/>
              </w:rPr>
            </w:pPr>
            <w:r w:rsidRPr="003A28FE">
              <w:rPr>
                <w:rFonts w:cs="Times New Roman"/>
                <w:b/>
                <w:sz w:val="20"/>
                <w:szCs w:val="20"/>
              </w:rPr>
              <w:t xml:space="preserve">Courses </w:t>
            </w:r>
            <w:r w:rsidRPr="003A28FE">
              <w:rPr>
                <w:rFonts w:cs="Times New Roman"/>
                <w:sz w:val="20"/>
                <w:szCs w:val="20"/>
              </w:rPr>
              <w:t xml:space="preserve">in which </w:t>
            </w:r>
            <w:r w:rsidRPr="003A28FE">
              <w:rPr>
                <w:rFonts w:cs="Times New Roman"/>
                <w:b/>
                <w:sz w:val="20"/>
                <w:szCs w:val="20"/>
              </w:rPr>
              <w:t>students receive feedback</w:t>
            </w:r>
            <w:r w:rsidRPr="003A28FE">
              <w:rPr>
                <w:rFonts w:cs="Times New Roman"/>
                <w:sz w:val="20"/>
                <w:szCs w:val="20"/>
              </w:rPr>
              <w:t xml:space="preserve"> on this learning objective.</w:t>
            </w:r>
          </w:p>
        </w:tc>
        <w:tc>
          <w:tcPr>
            <w:tcW w:w="1530" w:type="dxa"/>
            <w:tcBorders>
              <w:bottom w:val="single" w:sz="4" w:space="0" w:color="auto"/>
            </w:tcBorders>
          </w:tcPr>
          <w:p w14:paraId="2882F3DB" w14:textId="77777777" w:rsidR="009069AE" w:rsidRPr="003A28FE" w:rsidRDefault="009069AE" w:rsidP="00194B02">
            <w:pPr>
              <w:rPr>
                <w:rFonts w:cs="Times New Roman"/>
                <w:sz w:val="20"/>
                <w:szCs w:val="20"/>
              </w:rPr>
            </w:pPr>
            <w:r w:rsidRPr="003A28FE">
              <w:rPr>
                <w:rFonts w:cs="Times New Roman"/>
                <w:b/>
                <w:sz w:val="20"/>
                <w:szCs w:val="20"/>
              </w:rPr>
              <w:t>Measure</w:t>
            </w:r>
            <w:r w:rsidRPr="003A28FE">
              <w:rPr>
                <w:rFonts w:cs="Times New Roman"/>
                <w:sz w:val="20"/>
                <w:szCs w:val="20"/>
              </w:rPr>
              <w:t xml:space="preserve"> (Method to gauge achievement of expected results.)</w:t>
            </w:r>
          </w:p>
        </w:tc>
        <w:tc>
          <w:tcPr>
            <w:tcW w:w="2070" w:type="dxa"/>
            <w:tcBorders>
              <w:bottom w:val="single" w:sz="4" w:space="0" w:color="auto"/>
            </w:tcBorders>
          </w:tcPr>
          <w:p w14:paraId="42D1D746" w14:textId="77777777" w:rsidR="009069AE" w:rsidRPr="003A28FE" w:rsidRDefault="009069AE" w:rsidP="00194B02">
            <w:pPr>
              <w:rPr>
                <w:rFonts w:cs="Times New Roman"/>
                <w:sz w:val="20"/>
                <w:szCs w:val="20"/>
              </w:rPr>
            </w:pPr>
            <w:commentRangeStart w:id="2"/>
            <w:r w:rsidRPr="003A28FE">
              <w:rPr>
                <w:rFonts w:cs="Times New Roman"/>
                <w:b/>
                <w:sz w:val="20"/>
                <w:szCs w:val="20"/>
              </w:rPr>
              <w:t>Target</w:t>
            </w:r>
            <w:r w:rsidRPr="003A28FE">
              <w:rPr>
                <w:rFonts w:cs="Times New Roman"/>
                <w:sz w:val="20"/>
                <w:szCs w:val="20"/>
              </w:rPr>
              <w:t xml:space="preserve"> (Overall level for satisfactory performance on a Measure- Objective combination.)</w:t>
            </w:r>
            <w:commentRangeEnd w:id="2"/>
            <w:r w:rsidR="006E1161">
              <w:rPr>
                <w:rStyle w:val="CommentReference"/>
              </w:rPr>
              <w:commentReference w:id="2"/>
            </w:r>
          </w:p>
        </w:tc>
        <w:tc>
          <w:tcPr>
            <w:tcW w:w="1260" w:type="dxa"/>
            <w:tcBorders>
              <w:bottom w:val="single" w:sz="4" w:space="0" w:color="auto"/>
            </w:tcBorders>
          </w:tcPr>
          <w:p w14:paraId="073C738C" w14:textId="77777777" w:rsidR="009069AE" w:rsidRPr="003A28FE" w:rsidRDefault="009069AE" w:rsidP="00194B02">
            <w:pPr>
              <w:rPr>
                <w:rFonts w:cs="Times New Roman"/>
                <w:sz w:val="20"/>
                <w:szCs w:val="20"/>
              </w:rPr>
            </w:pPr>
            <w:r w:rsidRPr="003A28FE">
              <w:rPr>
                <w:rFonts w:cs="Times New Roman"/>
                <w:b/>
                <w:sz w:val="20"/>
                <w:szCs w:val="20"/>
              </w:rPr>
              <w:t xml:space="preserve">Timeline </w:t>
            </w:r>
          </w:p>
        </w:tc>
      </w:tr>
      <w:tr w:rsidR="009069AE" w:rsidRPr="003A28FE" w14:paraId="07EC4BD2" w14:textId="77777777" w:rsidTr="00194B02">
        <w:tc>
          <w:tcPr>
            <w:tcW w:w="2610" w:type="dxa"/>
          </w:tcPr>
          <w:p w14:paraId="11CF3E32" w14:textId="77777777" w:rsidR="009069AE" w:rsidRPr="003A28FE" w:rsidRDefault="009069AE" w:rsidP="00194B02">
            <w:pPr>
              <w:rPr>
                <w:rFonts w:cs="Times New Roman"/>
                <w:b/>
                <w:bCs/>
                <w:sz w:val="20"/>
                <w:szCs w:val="20"/>
                <w:u w:val="single"/>
              </w:rPr>
            </w:pPr>
            <w:r w:rsidRPr="003A28FE">
              <w:rPr>
                <w:rFonts w:cs="Times New Roman"/>
                <w:b/>
                <w:bCs/>
                <w:sz w:val="20"/>
                <w:szCs w:val="20"/>
              </w:rPr>
              <w:t xml:space="preserve">2. Breadth and depth of knowledge </w:t>
            </w:r>
            <w:r w:rsidRPr="003A28FE">
              <w:rPr>
                <w:rFonts w:cs="Times New Roman"/>
                <w:bCs/>
                <w:sz w:val="20"/>
                <w:szCs w:val="20"/>
              </w:rPr>
              <w:t>Develop knowledge common to the liberal arts and sciences in the fields of arts, humanities, natural sciences, and social sciences. Students will also develop specialized knowledge and disciplinary expertise</w:t>
            </w:r>
          </w:p>
        </w:tc>
        <w:tc>
          <w:tcPr>
            <w:tcW w:w="1890" w:type="dxa"/>
          </w:tcPr>
          <w:p w14:paraId="5691B265" w14:textId="77777777" w:rsidR="009069AE" w:rsidRPr="003A28FE" w:rsidRDefault="009069AE" w:rsidP="00194B02">
            <w:pPr>
              <w:rPr>
                <w:rFonts w:cs="Times New Roman"/>
                <w:sz w:val="20"/>
                <w:szCs w:val="20"/>
              </w:rPr>
            </w:pPr>
            <w:r w:rsidRPr="003A28FE">
              <w:rPr>
                <w:rFonts w:cs="Times New Roman"/>
                <w:b/>
                <w:bCs/>
                <w:sz w:val="20"/>
                <w:szCs w:val="20"/>
                <w:u w:val="single"/>
              </w:rPr>
              <w:t>4.1 Breadth and depth of knowledge:</w:t>
            </w:r>
            <w:r w:rsidRPr="003A28FE">
              <w:rPr>
                <w:rFonts w:cs="Times New Roman"/>
                <w:b/>
                <w:bCs/>
                <w:sz w:val="20"/>
                <w:szCs w:val="20"/>
              </w:rPr>
              <w:t xml:space="preserve"> </w:t>
            </w:r>
            <w:r w:rsidRPr="003A28FE">
              <w:rPr>
                <w:rFonts w:cs="Times New Roman"/>
                <w:sz w:val="20"/>
                <w:szCs w:val="20"/>
              </w:rPr>
              <w:t>Understanding the foundational content and philosophical assumptions of one’s specialized area of study</w:t>
            </w:r>
          </w:p>
        </w:tc>
        <w:tc>
          <w:tcPr>
            <w:tcW w:w="3420" w:type="dxa"/>
          </w:tcPr>
          <w:p w14:paraId="2E75A94E" w14:textId="77777777" w:rsidR="009069AE" w:rsidRDefault="009069AE" w:rsidP="00194B02">
            <w:pPr>
              <w:rPr>
                <w:rFonts w:cs="Times New Roman"/>
                <w:strike/>
                <w:sz w:val="20"/>
                <w:szCs w:val="20"/>
              </w:rPr>
            </w:pPr>
            <w:r w:rsidRPr="00A85812">
              <w:rPr>
                <w:rFonts w:cs="Times New Roman"/>
                <w:strike/>
                <w:sz w:val="20"/>
                <w:szCs w:val="20"/>
              </w:rPr>
              <w:t>Students will able to express their understanding of foundational content, practices and philosophical and ethical assumptions of sociology and anthropology.</w:t>
            </w:r>
          </w:p>
          <w:p w14:paraId="72ECDC4A" w14:textId="77777777" w:rsidR="009069AE" w:rsidRPr="00A85812" w:rsidRDefault="009069AE" w:rsidP="00194B02">
            <w:pPr>
              <w:pStyle w:val="CommentText"/>
              <w:rPr>
                <w:rFonts w:cs="Times New Roman"/>
              </w:rPr>
            </w:pPr>
            <w:r>
              <w:rPr>
                <w:rFonts w:cs="Times New Roman"/>
                <w:sz w:val="22"/>
                <w:szCs w:val="22"/>
              </w:rPr>
              <w:t>A</w:t>
            </w:r>
            <w:r w:rsidRPr="001462D4">
              <w:rPr>
                <w:rFonts w:cs="Times New Roman"/>
                <w:sz w:val="22"/>
                <w:szCs w:val="22"/>
              </w:rPr>
              <w:t xml:space="preserve">pply major concepts and ideas within classical and contemporary sociology theories to real-world contexts. </w:t>
            </w:r>
          </w:p>
        </w:tc>
        <w:tc>
          <w:tcPr>
            <w:tcW w:w="1530" w:type="dxa"/>
          </w:tcPr>
          <w:p w14:paraId="03CC039D" w14:textId="77777777" w:rsidR="009069AE" w:rsidRDefault="009069AE" w:rsidP="00194B02">
            <w:pPr>
              <w:rPr>
                <w:rFonts w:cs="Times New Roman"/>
                <w:sz w:val="20"/>
                <w:szCs w:val="20"/>
              </w:rPr>
            </w:pPr>
            <w:r>
              <w:rPr>
                <w:rFonts w:cs="Times New Roman"/>
                <w:sz w:val="20"/>
                <w:szCs w:val="20"/>
              </w:rPr>
              <w:t>SOAN</w:t>
            </w:r>
            <w:r w:rsidRPr="003A28FE">
              <w:rPr>
                <w:rFonts w:cs="Times New Roman"/>
                <w:sz w:val="20"/>
                <w:szCs w:val="20"/>
              </w:rPr>
              <w:t>442 Senior Thesis</w:t>
            </w:r>
          </w:p>
          <w:p w14:paraId="44B353E9" w14:textId="77777777" w:rsidR="009069AE" w:rsidRDefault="009069AE" w:rsidP="00194B02">
            <w:pPr>
              <w:rPr>
                <w:rFonts w:cs="Times New Roman"/>
                <w:sz w:val="20"/>
                <w:szCs w:val="20"/>
              </w:rPr>
            </w:pPr>
          </w:p>
          <w:p w14:paraId="2EA6DC20" w14:textId="77777777" w:rsidR="009069AE" w:rsidRDefault="009069AE" w:rsidP="00194B02">
            <w:pPr>
              <w:rPr>
                <w:rFonts w:cs="Times New Roman"/>
                <w:sz w:val="20"/>
                <w:szCs w:val="20"/>
              </w:rPr>
            </w:pPr>
          </w:p>
          <w:p w14:paraId="5257803B" w14:textId="77777777" w:rsidR="009069AE" w:rsidRDefault="009069AE" w:rsidP="00194B02">
            <w:pPr>
              <w:rPr>
                <w:rFonts w:cs="Times New Roman"/>
                <w:sz w:val="20"/>
                <w:szCs w:val="20"/>
              </w:rPr>
            </w:pPr>
          </w:p>
          <w:p w14:paraId="01DF31A7" w14:textId="77777777" w:rsidR="009069AE" w:rsidRDefault="009069AE" w:rsidP="00194B02">
            <w:pPr>
              <w:rPr>
                <w:rFonts w:cs="Times New Roman"/>
                <w:sz w:val="20"/>
                <w:szCs w:val="20"/>
              </w:rPr>
            </w:pPr>
          </w:p>
          <w:p w14:paraId="6A807B74" w14:textId="77777777" w:rsidR="009069AE" w:rsidRDefault="009069AE" w:rsidP="00194B02">
            <w:pPr>
              <w:rPr>
                <w:rFonts w:cs="Times New Roman"/>
                <w:sz w:val="20"/>
                <w:szCs w:val="20"/>
              </w:rPr>
            </w:pPr>
          </w:p>
          <w:p w14:paraId="5E0CFC4A" w14:textId="77777777" w:rsidR="009069AE" w:rsidRDefault="009069AE" w:rsidP="00194B02">
            <w:pPr>
              <w:rPr>
                <w:rFonts w:cs="Times New Roman"/>
                <w:sz w:val="20"/>
                <w:szCs w:val="20"/>
                <w:highlight w:val="yellow"/>
              </w:rPr>
            </w:pPr>
            <w:r>
              <w:rPr>
                <w:rFonts w:cs="Times New Roman"/>
                <w:sz w:val="20"/>
                <w:szCs w:val="20"/>
                <w:highlight w:val="yellow"/>
              </w:rPr>
              <w:t>SOAN101 Intro to Sociology</w:t>
            </w:r>
          </w:p>
          <w:p w14:paraId="333789FC" w14:textId="77777777" w:rsidR="009069AE" w:rsidRPr="003A28FE" w:rsidRDefault="009069AE" w:rsidP="00194B02">
            <w:pPr>
              <w:rPr>
                <w:rFonts w:cs="Times New Roman"/>
                <w:sz w:val="20"/>
                <w:szCs w:val="20"/>
              </w:rPr>
            </w:pPr>
            <w:r w:rsidRPr="007008C2">
              <w:rPr>
                <w:rFonts w:cs="Times New Roman"/>
                <w:sz w:val="20"/>
                <w:szCs w:val="20"/>
                <w:highlight w:val="yellow"/>
              </w:rPr>
              <w:t>SOAN331 Sociocultural Theory</w:t>
            </w:r>
          </w:p>
        </w:tc>
        <w:tc>
          <w:tcPr>
            <w:tcW w:w="1530" w:type="dxa"/>
          </w:tcPr>
          <w:p w14:paraId="74B55FFC" w14:textId="77777777" w:rsidR="009069AE" w:rsidRPr="003A28FE" w:rsidRDefault="009069AE" w:rsidP="00194B02">
            <w:pPr>
              <w:rPr>
                <w:rFonts w:cs="Times New Roman"/>
                <w:sz w:val="20"/>
                <w:szCs w:val="20"/>
              </w:rPr>
            </w:pPr>
            <w:r w:rsidRPr="003A28FE">
              <w:rPr>
                <w:rFonts w:cs="Times New Roman"/>
                <w:sz w:val="20"/>
                <w:szCs w:val="20"/>
              </w:rPr>
              <w:t>Senior thesis, literature review and methodology sections</w:t>
            </w:r>
          </w:p>
        </w:tc>
        <w:tc>
          <w:tcPr>
            <w:tcW w:w="2070" w:type="dxa"/>
          </w:tcPr>
          <w:p w14:paraId="6D3045C6" w14:textId="77777777" w:rsidR="009069AE" w:rsidRPr="003A28FE" w:rsidRDefault="009069AE" w:rsidP="00194B02">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14:paraId="6FF1A740" w14:textId="77777777" w:rsidR="009069AE" w:rsidRPr="003A28FE" w:rsidRDefault="009069AE" w:rsidP="00194B02">
            <w:pPr>
              <w:rPr>
                <w:rFonts w:cs="Times New Roman"/>
                <w:sz w:val="20"/>
                <w:szCs w:val="20"/>
              </w:rPr>
            </w:pPr>
            <w:r w:rsidRPr="003A28FE">
              <w:rPr>
                <w:rFonts w:cs="Times New Roman"/>
                <w:sz w:val="20"/>
                <w:szCs w:val="20"/>
              </w:rPr>
              <w:t>2012-13</w:t>
            </w:r>
          </w:p>
          <w:p w14:paraId="24AA38DD" w14:textId="77777777" w:rsidR="009069AE" w:rsidRPr="003A28FE" w:rsidRDefault="009069AE" w:rsidP="00194B02">
            <w:pPr>
              <w:rPr>
                <w:rFonts w:cs="Times New Roman"/>
                <w:sz w:val="20"/>
                <w:szCs w:val="20"/>
              </w:rPr>
            </w:pPr>
            <w:r w:rsidRPr="003A28FE">
              <w:rPr>
                <w:rFonts w:cs="Times New Roman"/>
                <w:sz w:val="20"/>
                <w:szCs w:val="20"/>
              </w:rPr>
              <w:t>2015-16</w:t>
            </w:r>
          </w:p>
          <w:p w14:paraId="31543E71" w14:textId="77777777" w:rsidR="009069AE" w:rsidRPr="003A28FE" w:rsidRDefault="009069AE" w:rsidP="00194B02">
            <w:pPr>
              <w:rPr>
                <w:rFonts w:cs="Times New Roman"/>
                <w:sz w:val="20"/>
                <w:szCs w:val="20"/>
              </w:rPr>
            </w:pPr>
            <w:r w:rsidRPr="003A28FE">
              <w:rPr>
                <w:rFonts w:cs="Times New Roman"/>
                <w:sz w:val="20"/>
                <w:szCs w:val="20"/>
              </w:rPr>
              <w:t>2018-19</w:t>
            </w:r>
          </w:p>
        </w:tc>
      </w:tr>
      <w:tr w:rsidR="009069AE" w:rsidRPr="003A28FE" w14:paraId="4AD8495E" w14:textId="77777777" w:rsidTr="00194B02">
        <w:tc>
          <w:tcPr>
            <w:tcW w:w="2610" w:type="dxa"/>
          </w:tcPr>
          <w:p w14:paraId="0F2577CE" w14:textId="77777777" w:rsidR="009069AE" w:rsidRPr="003A28FE" w:rsidRDefault="009069AE" w:rsidP="00194B02">
            <w:pPr>
              <w:rPr>
                <w:rFonts w:cs="Times New Roman"/>
                <w:b/>
                <w:sz w:val="20"/>
                <w:szCs w:val="20"/>
                <w:u w:val="single"/>
              </w:rPr>
            </w:pPr>
            <w:r w:rsidRPr="003A28FE">
              <w:rPr>
                <w:rFonts w:cs="Times New Roman"/>
                <w:b/>
                <w:bCs/>
                <w:sz w:val="20"/>
                <w:szCs w:val="20"/>
              </w:rPr>
              <w:t xml:space="preserve">4.2 Specialized scholarship. </w:t>
            </w:r>
            <w:r w:rsidRPr="003A28FE">
              <w:rPr>
                <w:rFonts w:cs="Times New Roman"/>
                <w:bCs/>
                <w:sz w:val="20"/>
                <w:szCs w:val="20"/>
              </w:rPr>
              <w:t>Become proficient in the scholarship of their discipline and demonstrate specialized skills needed to pursue a career and/or graduate school</w:t>
            </w:r>
          </w:p>
        </w:tc>
        <w:tc>
          <w:tcPr>
            <w:tcW w:w="1890" w:type="dxa"/>
          </w:tcPr>
          <w:p w14:paraId="2B71DC60" w14:textId="77777777" w:rsidR="009069AE" w:rsidRPr="003A28FE" w:rsidRDefault="009069AE" w:rsidP="00194B02">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cs="Times New Roman"/>
                <w:sz w:val="20"/>
                <w:szCs w:val="20"/>
              </w:rPr>
            </w:pPr>
            <w:r w:rsidRPr="003A28FE">
              <w:rPr>
                <w:rFonts w:cs="Times New Roman"/>
                <w:b/>
                <w:sz w:val="20"/>
                <w:szCs w:val="20"/>
                <w:u w:val="single"/>
              </w:rPr>
              <w:t>4.2 Scholarship:</w:t>
            </w:r>
            <w:r w:rsidRPr="003A28FE">
              <w:rPr>
                <w:rFonts w:cs="Times New Roman"/>
                <w:b/>
                <w:sz w:val="20"/>
                <w:szCs w:val="20"/>
              </w:rPr>
              <w:t xml:space="preserve"> </w:t>
            </w:r>
            <w:r w:rsidRPr="003A28FE">
              <w:rPr>
                <w:rFonts w:cs="Times New Roman"/>
                <w:sz w:val="20"/>
                <w:szCs w:val="20"/>
              </w:rPr>
              <w:t>Engaging in scholarship in one’s specialized area of study;</w:t>
            </w:r>
          </w:p>
          <w:p w14:paraId="4A200DBD" w14:textId="77777777" w:rsidR="009069AE" w:rsidRPr="003A28FE" w:rsidRDefault="009069AE" w:rsidP="00194B02">
            <w:pPr>
              <w:rPr>
                <w:rFonts w:cs="Times New Roman"/>
                <w:sz w:val="20"/>
                <w:szCs w:val="20"/>
              </w:rPr>
            </w:pPr>
          </w:p>
        </w:tc>
        <w:tc>
          <w:tcPr>
            <w:tcW w:w="3420" w:type="dxa"/>
          </w:tcPr>
          <w:p w14:paraId="4ABBF4B6" w14:textId="77777777" w:rsidR="009069AE" w:rsidRDefault="009069AE" w:rsidP="00194B02">
            <w:pPr>
              <w:rPr>
                <w:rFonts w:cs="Times New Roman"/>
                <w:strike/>
                <w:sz w:val="20"/>
                <w:szCs w:val="20"/>
              </w:rPr>
            </w:pPr>
            <w:r w:rsidRPr="00A85812">
              <w:rPr>
                <w:rFonts w:cs="Times New Roman"/>
                <w:strike/>
                <w:sz w:val="20"/>
                <w:szCs w:val="20"/>
              </w:rPr>
              <w:t>Students will demonstrate their ability to design a research question and the appropriate quantitative methods or critique a quantitative study using appropriate vocabulary.</w:t>
            </w:r>
          </w:p>
          <w:p w14:paraId="27A7B6EC" w14:textId="77777777" w:rsidR="009069AE" w:rsidRDefault="009069AE" w:rsidP="00194B02">
            <w:pPr>
              <w:rPr>
                <w:rFonts w:eastAsia="Times New Roman" w:cs="Times New Roman"/>
                <w:sz w:val="22"/>
              </w:rPr>
            </w:pPr>
            <w:r w:rsidRPr="001462D4">
              <w:rPr>
                <w:rFonts w:cs="Times New Roman"/>
                <w:sz w:val="22"/>
              </w:rPr>
              <w:t>Apply qualitative and quantitative research methods while conducting social scientific research.</w:t>
            </w:r>
            <w:r w:rsidRPr="001462D4">
              <w:rPr>
                <w:rFonts w:eastAsia="Times New Roman" w:cs="Times New Roman"/>
                <w:sz w:val="22"/>
              </w:rPr>
              <w:t xml:space="preserve"> </w:t>
            </w:r>
          </w:p>
          <w:p w14:paraId="6821362D" w14:textId="77777777" w:rsidR="009069AE" w:rsidRDefault="009069AE" w:rsidP="00194B02">
            <w:pPr>
              <w:rPr>
                <w:rFonts w:eastAsia="Times New Roman" w:cs="Times New Roman"/>
                <w:sz w:val="20"/>
                <w:szCs w:val="20"/>
              </w:rPr>
            </w:pPr>
          </w:p>
          <w:p w14:paraId="5D285043" w14:textId="77777777" w:rsidR="009069AE" w:rsidRPr="00C079DD" w:rsidRDefault="009069AE" w:rsidP="00194B02">
            <w:pPr>
              <w:rPr>
                <w:rFonts w:cs="Times New Roman"/>
                <w:strike/>
                <w:sz w:val="20"/>
                <w:szCs w:val="20"/>
              </w:rPr>
            </w:pPr>
            <w:commentRangeStart w:id="3"/>
            <w:r>
              <w:rPr>
                <w:rFonts w:eastAsia="Times New Roman" w:cs="Times New Roman"/>
                <w:sz w:val="22"/>
              </w:rPr>
              <w:t>D</w:t>
            </w:r>
            <w:r w:rsidRPr="001462D4">
              <w:rPr>
                <w:rFonts w:eastAsia="Times New Roman" w:cs="Times New Roman"/>
                <w:sz w:val="22"/>
              </w:rPr>
              <w:t xml:space="preserve">evelop competency in information and technology </w:t>
            </w:r>
            <w:commentRangeEnd w:id="3"/>
            <w:r w:rsidR="00194B02">
              <w:rPr>
                <w:rStyle w:val="CommentReference"/>
              </w:rPr>
              <w:commentReference w:id="3"/>
            </w:r>
            <w:r w:rsidRPr="001462D4">
              <w:rPr>
                <w:rFonts w:eastAsia="Times New Roman" w:cs="Times New Roman"/>
                <w:sz w:val="22"/>
              </w:rPr>
              <w:t>pertaining to the social sciences, and demonstrate discipline specific reading, writing, and communication skills.</w:t>
            </w:r>
          </w:p>
        </w:tc>
        <w:tc>
          <w:tcPr>
            <w:tcW w:w="1530" w:type="dxa"/>
          </w:tcPr>
          <w:p w14:paraId="6E9BF41A" w14:textId="77777777" w:rsidR="009069AE" w:rsidRDefault="009069AE" w:rsidP="00194B02">
            <w:pPr>
              <w:rPr>
                <w:rFonts w:cs="Times New Roman"/>
                <w:sz w:val="20"/>
                <w:szCs w:val="20"/>
              </w:rPr>
            </w:pPr>
            <w:r w:rsidRPr="003A28FE">
              <w:rPr>
                <w:rFonts w:cs="Times New Roman"/>
                <w:sz w:val="20"/>
                <w:szCs w:val="20"/>
              </w:rPr>
              <w:t>SOAN 271 Quantitative Research Methods</w:t>
            </w:r>
          </w:p>
          <w:p w14:paraId="6FF07A82" w14:textId="77777777" w:rsidR="009069AE" w:rsidRDefault="009069AE" w:rsidP="00194B02">
            <w:pPr>
              <w:rPr>
                <w:rFonts w:cs="Times New Roman"/>
                <w:sz w:val="20"/>
                <w:szCs w:val="20"/>
              </w:rPr>
            </w:pPr>
          </w:p>
          <w:p w14:paraId="7798D12C" w14:textId="77777777" w:rsidR="009069AE" w:rsidRDefault="009069AE" w:rsidP="00194B02">
            <w:pPr>
              <w:rPr>
                <w:rFonts w:cs="Times New Roman"/>
                <w:sz w:val="20"/>
                <w:szCs w:val="20"/>
              </w:rPr>
            </w:pPr>
          </w:p>
          <w:p w14:paraId="3C9D803E" w14:textId="77777777" w:rsidR="009069AE" w:rsidRDefault="009069AE" w:rsidP="00194B02">
            <w:pPr>
              <w:rPr>
                <w:rFonts w:cs="Times New Roman"/>
                <w:sz w:val="20"/>
                <w:szCs w:val="20"/>
              </w:rPr>
            </w:pPr>
          </w:p>
          <w:p w14:paraId="014D9CB9" w14:textId="77777777" w:rsidR="009069AE" w:rsidRDefault="009069AE" w:rsidP="00194B02">
            <w:pPr>
              <w:rPr>
                <w:rFonts w:cs="Times New Roman"/>
                <w:sz w:val="20"/>
                <w:szCs w:val="20"/>
              </w:rPr>
            </w:pPr>
          </w:p>
          <w:p w14:paraId="198222A7" w14:textId="77777777" w:rsidR="009069AE" w:rsidRPr="003A28FE" w:rsidRDefault="009069AE" w:rsidP="00194B02">
            <w:pPr>
              <w:rPr>
                <w:rFonts w:cs="Times New Roman"/>
                <w:sz w:val="20"/>
                <w:szCs w:val="20"/>
              </w:rPr>
            </w:pPr>
            <w:r w:rsidRPr="007008C2">
              <w:rPr>
                <w:rFonts w:cs="Times New Roman"/>
                <w:sz w:val="20"/>
                <w:szCs w:val="20"/>
                <w:highlight w:val="yellow"/>
              </w:rPr>
              <w:t>SOAN281 Qualitative Research Methods</w:t>
            </w:r>
          </w:p>
        </w:tc>
        <w:tc>
          <w:tcPr>
            <w:tcW w:w="1530" w:type="dxa"/>
          </w:tcPr>
          <w:p w14:paraId="3078120C" w14:textId="77777777" w:rsidR="009069AE" w:rsidRPr="003A28FE" w:rsidRDefault="009069AE" w:rsidP="00194B02">
            <w:pPr>
              <w:rPr>
                <w:rFonts w:cs="Times New Roman"/>
                <w:sz w:val="20"/>
                <w:szCs w:val="20"/>
              </w:rPr>
            </w:pPr>
            <w:r w:rsidRPr="003A28FE">
              <w:rPr>
                <w:rFonts w:cs="Times New Roman"/>
                <w:sz w:val="20"/>
                <w:szCs w:val="20"/>
              </w:rPr>
              <w:t>Research paper</w:t>
            </w:r>
          </w:p>
          <w:p w14:paraId="0959303D" w14:textId="77777777" w:rsidR="009069AE" w:rsidRPr="003A28FE" w:rsidRDefault="009069AE" w:rsidP="00194B02">
            <w:pPr>
              <w:rPr>
                <w:rFonts w:cs="Times New Roman"/>
                <w:sz w:val="20"/>
                <w:szCs w:val="20"/>
              </w:rPr>
            </w:pPr>
          </w:p>
          <w:p w14:paraId="3D9C5623" w14:textId="77777777" w:rsidR="009069AE" w:rsidRPr="003A28FE" w:rsidRDefault="009069AE" w:rsidP="00194B02">
            <w:pPr>
              <w:rPr>
                <w:rFonts w:cs="Times New Roman"/>
                <w:sz w:val="20"/>
                <w:szCs w:val="20"/>
              </w:rPr>
            </w:pPr>
          </w:p>
          <w:p w14:paraId="31A140DD" w14:textId="77777777" w:rsidR="009069AE" w:rsidRPr="003A28FE" w:rsidRDefault="009069AE" w:rsidP="00194B02">
            <w:pPr>
              <w:rPr>
                <w:rFonts w:cs="Times New Roman"/>
                <w:sz w:val="20"/>
                <w:szCs w:val="20"/>
              </w:rPr>
            </w:pPr>
            <w:commentRangeStart w:id="4"/>
            <w:proofErr w:type="gramStart"/>
            <w:r w:rsidRPr="003A28FE">
              <w:rPr>
                <w:rFonts w:cs="Times New Roman"/>
                <w:sz w:val="20"/>
                <w:szCs w:val="20"/>
              </w:rPr>
              <w:t>ELC ?</w:t>
            </w:r>
            <w:commentRangeEnd w:id="4"/>
            <w:proofErr w:type="gramEnd"/>
            <w:r w:rsidR="00194B02">
              <w:rPr>
                <w:rStyle w:val="CommentReference"/>
              </w:rPr>
              <w:commentReference w:id="4"/>
            </w:r>
            <w:bookmarkStart w:id="5" w:name="_GoBack"/>
            <w:bookmarkEnd w:id="5"/>
          </w:p>
        </w:tc>
        <w:tc>
          <w:tcPr>
            <w:tcW w:w="2070" w:type="dxa"/>
          </w:tcPr>
          <w:p w14:paraId="12422CAA" w14:textId="77777777" w:rsidR="009069AE" w:rsidRPr="003A28FE" w:rsidRDefault="009069AE" w:rsidP="00194B02">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14:paraId="0FB82916" w14:textId="77777777" w:rsidR="009069AE" w:rsidRPr="003A28FE" w:rsidRDefault="009069AE" w:rsidP="00194B02">
            <w:pPr>
              <w:rPr>
                <w:rFonts w:cs="Times New Roman"/>
                <w:sz w:val="20"/>
                <w:szCs w:val="20"/>
              </w:rPr>
            </w:pPr>
            <w:r w:rsidRPr="003A28FE">
              <w:rPr>
                <w:rFonts w:cs="Times New Roman"/>
                <w:sz w:val="20"/>
                <w:szCs w:val="20"/>
              </w:rPr>
              <w:t>2013-14</w:t>
            </w:r>
          </w:p>
          <w:p w14:paraId="270CF4BB" w14:textId="77777777" w:rsidR="009069AE" w:rsidRPr="003A28FE" w:rsidRDefault="009069AE" w:rsidP="00194B02">
            <w:pPr>
              <w:rPr>
                <w:rFonts w:cs="Times New Roman"/>
                <w:sz w:val="20"/>
                <w:szCs w:val="20"/>
              </w:rPr>
            </w:pPr>
            <w:r w:rsidRPr="003A28FE">
              <w:rPr>
                <w:rFonts w:cs="Times New Roman"/>
                <w:sz w:val="20"/>
                <w:szCs w:val="20"/>
              </w:rPr>
              <w:t>2016-17</w:t>
            </w:r>
          </w:p>
          <w:p w14:paraId="37156534" w14:textId="77777777" w:rsidR="009069AE" w:rsidRPr="003A28FE" w:rsidRDefault="009069AE" w:rsidP="00194B02">
            <w:pPr>
              <w:rPr>
                <w:rFonts w:cs="Times New Roman"/>
                <w:sz w:val="20"/>
                <w:szCs w:val="20"/>
              </w:rPr>
            </w:pPr>
            <w:r w:rsidRPr="003A28FE">
              <w:rPr>
                <w:rFonts w:cs="Times New Roman"/>
                <w:sz w:val="20"/>
                <w:szCs w:val="20"/>
              </w:rPr>
              <w:t>2019-20</w:t>
            </w:r>
          </w:p>
        </w:tc>
      </w:tr>
      <w:tr w:rsidR="009069AE" w:rsidRPr="003A28FE" w14:paraId="42DE3129" w14:textId="77777777" w:rsidTr="00194B02">
        <w:trPr>
          <w:cantSplit/>
          <w:trHeight w:val="863"/>
        </w:trPr>
        <w:tc>
          <w:tcPr>
            <w:tcW w:w="2610" w:type="dxa"/>
          </w:tcPr>
          <w:p w14:paraId="66836DF1" w14:textId="77777777" w:rsidR="009069AE" w:rsidRPr="003A28FE" w:rsidRDefault="009069AE" w:rsidP="00194B02">
            <w:pPr>
              <w:rPr>
                <w:rFonts w:cs="Times New Roman"/>
                <w:b/>
                <w:sz w:val="20"/>
                <w:szCs w:val="20"/>
                <w:u w:val="single"/>
              </w:rPr>
            </w:pPr>
            <w:r w:rsidRPr="003A28FE">
              <w:rPr>
                <w:rFonts w:cs="Times New Roman"/>
                <w:b/>
                <w:bCs/>
                <w:sz w:val="20"/>
                <w:szCs w:val="20"/>
              </w:rPr>
              <w:lastRenderedPageBreak/>
              <w:t xml:space="preserve">4.3 Specialized skills </w:t>
            </w:r>
            <w:r w:rsidRPr="003A28FE">
              <w:rPr>
                <w:rFonts w:cs="Times New Roman"/>
                <w:bCs/>
                <w:sz w:val="20"/>
                <w:szCs w:val="20"/>
              </w:rPr>
              <w:t>Become proficient in the scholarship of their discipline and demonstrate specialized skills needed to pursue a career and/or graduate school</w:t>
            </w:r>
          </w:p>
        </w:tc>
        <w:tc>
          <w:tcPr>
            <w:tcW w:w="1890" w:type="dxa"/>
          </w:tcPr>
          <w:p w14:paraId="5B1DABBD" w14:textId="77777777" w:rsidR="009069AE" w:rsidRPr="003A28FE" w:rsidRDefault="009069AE" w:rsidP="00194B02">
            <w:pPr>
              <w:rPr>
                <w:rFonts w:cs="Times New Roman"/>
                <w:sz w:val="20"/>
                <w:szCs w:val="20"/>
              </w:rPr>
            </w:pPr>
            <w:r w:rsidRPr="003A28FE">
              <w:rPr>
                <w:rFonts w:cs="Times New Roman"/>
                <w:b/>
                <w:sz w:val="20"/>
                <w:szCs w:val="20"/>
                <w:u w:val="single"/>
              </w:rPr>
              <w:t>4.3 Specialized skills:</w:t>
            </w:r>
            <w:r w:rsidRPr="003A28FE">
              <w:rPr>
                <w:rFonts w:cs="Times New Roman"/>
                <w:b/>
                <w:sz w:val="20"/>
                <w:szCs w:val="20"/>
              </w:rPr>
              <w:t xml:space="preserve"> </w:t>
            </w:r>
            <w:r w:rsidRPr="003A28FE">
              <w:rPr>
                <w:rFonts w:cs="Times New Roman"/>
                <w:sz w:val="20"/>
                <w:szCs w:val="20"/>
              </w:rPr>
              <w:t>Developing proficiency in one’s specialized area of study sufficient to pursue a career and/or continue education at the graduate level</w:t>
            </w:r>
          </w:p>
        </w:tc>
        <w:tc>
          <w:tcPr>
            <w:tcW w:w="3420" w:type="dxa"/>
          </w:tcPr>
          <w:p w14:paraId="1C524ECC" w14:textId="77777777" w:rsidR="009069AE" w:rsidRPr="003A28FE" w:rsidRDefault="009069AE" w:rsidP="00194B02">
            <w:pPr>
              <w:rPr>
                <w:rFonts w:cs="Times New Roman"/>
                <w:sz w:val="20"/>
                <w:szCs w:val="20"/>
              </w:rPr>
            </w:pPr>
            <w:r w:rsidRPr="003A28FE">
              <w:rPr>
                <w:rFonts w:cs="Times New Roman"/>
                <w:strike/>
                <w:sz w:val="20"/>
                <w:szCs w:val="20"/>
              </w:rPr>
              <w:t>Students will express proficiency in sociology and anthropology sufficient to pursue a career and/or continue education at the graduate</w:t>
            </w:r>
            <w:r w:rsidRPr="003A28FE">
              <w:rPr>
                <w:rFonts w:cs="Times New Roman"/>
                <w:sz w:val="20"/>
                <w:szCs w:val="20"/>
              </w:rPr>
              <w:t xml:space="preserve"> level.</w:t>
            </w:r>
          </w:p>
          <w:p w14:paraId="1CA5B97C" w14:textId="77777777" w:rsidR="009069AE" w:rsidRPr="003A28FE" w:rsidRDefault="009069AE" w:rsidP="00194B02">
            <w:pPr>
              <w:rPr>
                <w:rFonts w:cs="Times New Roman"/>
                <w:sz w:val="20"/>
                <w:szCs w:val="20"/>
              </w:rPr>
            </w:pPr>
          </w:p>
          <w:p w14:paraId="1CC98791" w14:textId="77777777" w:rsidR="009069AE" w:rsidRDefault="009069AE" w:rsidP="00194B02">
            <w:pPr>
              <w:rPr>
                <w:rFonts w:cs="Times New Roman"/>
                <w:strike/>
                <w:sz w:val="20"/>
                <w:szCs w:val="20"/>
              </w:rPr>
            </w:pPr>
            <w:r w:rsidRPr="00A85812">
              <w:rPr>
                <w:rFonts w:cs="Times New Roman"/>
                <w:strike/>
                <w:sz w:val="20"/>
                <w:szCs w:val="20"/>
              </w:rPr>
              <w:t>Articulate human variations across culture, class, race gender, religion ethnicity, value orientations and age to understand how to appropriately generalize or resist generalizations across groups.</w:t>
            </w:r>
          </w:p>
          <w:p w14:paraId="7A627E05" w14:textId="77777777" w:rsidR="009069AE" w:rsidRDefault="009069AE" w:rsidP="00194B02">
            <w:pPr>
              <w:rPr>
                <w:rFonts w:eastAsia="Times New Roman" w:cs="Times New Roman"/>
                <w:sz w:val="22"/>
              </w:rPr>
            </w:pPr>
            <w:r w:rsidRPr="001462D4">
              <w:rPr>
                <w:rFonts w:eastAsia="Times New Roman" w:cs="Times New Roman"/>
                <w:sz w:val="22"/>
              </w:rPr>
              <w:t xml:space="preserve">Articulate a broad knowledge of human variations across cultures, class, race and ethnicity, gender, religion, and value orientations to understand the dynamics and complexity of human social interaction. </w:t>
            </w:r>
          </w:p>
          <w:p w14:paraId="2F89766F" w14:textId="77777777" w:rsidR="009069AE" w:rsidRDefault="009069AE" w:rsidP="00194B02">
            <w:pPr>
              <w:rPr>
                <w:rFonts w:eastAsia="Times New Roman" w:cs="Times New Roman"/>
                <w:sz w:val="20"/>
                <w:szCs w:val="20"/>
              </w:rPr>
            </w:pPr>
          </w:p>
          <w:p w14:paraId="47915A76" w14:textId="77777777" w:rsidR="009069AE" w:rsidRPr="00C079DD" w:rsidRDefault="009069AE" w:rsidP="00194B02">
            <w:pPr>
              <w:rPr>
                <w:rFonts w:cs="Times New Roman"/>
                <w:strike/>
                <w:sz w:val="20"/>
                <w:szCs w:val="20"/>
              </w:rPr>
            </w:pPr>
            <w:r>
              <w:rPr>
                <w:rFonts w:eastAsia="Times New Roman" w:cs="Times New Roman"/>
                <w:sz w:val="22"/>
              </w:rPr>
              <w:t>A</w:t>
            </w:r>
            <w:r w:rsidRPr="001462D4">
              <w:rPr>
                <w:rFonts w:cs="Times New Roman"/>
                <w:sz w:val="22"/>
              </w:rPr>
              <w:t xml:space="preserve">pply critical thinking skills in their examination of </w:t>
            </w:r>
            <w:r w:rsidRPr="001462D4">
              <w:rPr>
                <w:rFonts w:eastAsia="Times New Roman" w:cs="Times New Roman"/>
                <w:sz w:val="22"/>
              </w:rPr>
              <w:t>social institutions and issues of conflict, inequality, prejudice, discrimination, and deviance.</w:t>
            </w:r>
          </w:p>
        </w:tc>
        <w:tc>
          <w:tcPr>
            <w:tcW w:w="1530" w:type="dxa"/>
          </w:tcPr>
          <w:p w14:paraId="2E484E6A" w14:textId="77777777" w:rsidR="009069AE" w:rsidRDefault="009069AE" w:rsidP="00194B02">
            <w:pPr>
              <w:rPr>
                <w:rFonts w:cs="Times New Roman"/>
                <w:sz w:val="20"/>
                <w:szCs w:val="20"/>
              </w:rPr>
            </w:pPr>
            <w:r w:rsidRPr="003A28FE">
              <w:rPr>
                <w:rFonts w:cs="Times New Roman"/>
                <w:sz w:val="20"/>
                <w:szCs w:val="20"/>
              </w:rPr>
              <w:t>SOAN331 Sociocultural Theory</w:t>
            </w:r>
          </w:p>
          <w:p w14:paraId="26F5016A" w14:textId="77777777" w:rsidR="009069AE" w:rsidRDefault="009069AE" w:rsidP="00194B02">
            <w:pPr>
              <w:rPr>
                <w:rFonts w:cs="Times New Roman"/>
                <w:sz w:val="20"/>
                <w:szCs w:val="20"/>
              </w:rPr>
            </w:pPr>
          </w:p>
          <w:p w14:paraId="20440F3C" w14:textId="77777777" w:rsidR="009069AE" w:rsidRDefault="009069AE" w:rsidP="00194B02">
            <w:pPr>
              <w:rPr>
                <w:rFonts w:cs="Times New Roman"/>
                <w:sz w:val="20"/>
                <w:szCs w:val="20"/>
              </w:rPr>
            </w:pPr>
          </w:p>
          <w:p w14:paraId="6E092E76" w14:textId="77777777" w:rsidR="009069AE" w:rsidRDefault="009069AE" w:rsidP="00194B02">
            <w:pPr>
              <w:rPr>
                <w:rFonts w:cs="Times New Roman"/>
                <w:sz w:val="20"/>
                <w:szCs w:val="20"/>
              </w:rPr>
            </w:pPr>
          </w:p>
          <w:p w14:paraId="71485183" w14:textId="77777777" w:rsidR="009069AE" w:rsidRDefault="009069AE" w:rsidP="00194B02">
            <w:pPr>
              <w:rPr>
                <w:rFonts w:cs="Times New Roman"/>
                <w:sz w:val="20"/>
                <w:szCs w:val="20"/>
              </w:rPr>
            </w:pPr>
          </w:p>
          <w:p w14:paraId="7E6BF71D" w14:textId="77777777" w:rsidR="009069AE" w:rsidRDefault="009069AE" w:rsidP="00194B02">
            <w:pPr>
              <w:rPr>
                <w:rFonts w:cs="Times New Roman"/>
                <w:sz w:val="20"/>
                <w:szCs w:val="20"/>
              </w:rPr>
            </w:pPr>
          </w:p>
          <w:p w14:paraId="0EF3FC5D" w14:textId="77777777" w:rsidR="009069AE" w:rsidRDefault="009069AE" w:rsidP="00194B02">
            <w:pPr>
              <w:rPr>
                <w:rFonts w:cs="Times New Roman"/>
                <w:sz w:val="20"/>
                <w:szCs w:val="20"/>
              </w:rPr>
            </w:pPr>
          </w:p>
          <w:p w14:paraId="412533C2" w14:textId="77777777" w:rsidR="009069AE" w:rsidRDefault="009069AE" w:rsidP="00194B02">
            <w:pPr>
              <w:rPr>
                <w:rFonts w:cs="Times New Roman"/>
                <w:sz w:val="20"/>
                <w:szCs w:val="20"/>
              </w:rPr>
            </w:pPr>
          </w:p>
          <w:p w14:paraId="4B3F6740" w14:textId="77777777" w:rsidR="009069AE" w:rsidRDefault="009069AE" w:rsidP="00194B02">
            <w:pPr>
              <w:rPr>
                <w:rFonts w:cs="Times New Roman"/>
                <w:sz w:val="20"/>
                <w:szCs w:val="20"/>
              </w:rPr>
            </w:pPr>
          </w:p>
          <w:p w14:paraId="5A68F0EB" w14:textId="77777777" w:rsidR="009069AE" w:rsidRDefault="009069AE" w:rsidP="00194B02">
            <w:pPr>
              <w:rPr>
                <w:rFonts w:cs="Times New Roman"/>
                <w:sz w:val="20"/>
                <w:szCs w:val="20"/>
                <w:highlight w:val="yellow"/>
              </w:rPr>
            </w:pPr>
            <w:r>
              <w:rPr>
                <w:rFonts w:cs="Times New Roman"/>
                <w:sz w:val="20"/>
                <w:szCs w:val="20"/>
                <w:highlight w:val="yellow"/>
              </w:rPr>
              <w:t>SOAN101 Intro to Sociology</w:t>
            </w:r>
          </w:p>
          <w:p w14:paraId="06EF4C14" w14:textId="77777777" w:rsidR="009069AE" w:rsidRDefault="009069AE" w:rsidP="00194B02">
            <w:pPr>
              <w:rPr>
                <w:rFonts w:cs="Times New Roman"/>
                <w:sz w:val="20"/>
                <w:szCs w:val="20"/>
                <w:highlight w:val="yellow"/>
              </w:rPr>
            </w:pPr>
            <w:r>
              <w:rPr>
                <w:rFonts w:cs="Times New Roman"/>
                <w:sz w:val="20"/>
                <w:szCs w:val="20"/>
                <w:highlight w:val="yellow"/>
              </w:rPr>
              <w:t>SOAN212 Cultural Anthropology</w:t>
            </w:r>
          </w:p>
          <w:p w14:paraId="2546538A" w14:textId="77777777" w:rsidR="009069AE" w:rsidRDefault="009069AE" w:rsidP="00194B02">
            <w:pPr>
              <w:rPr>
                <w:rFonts w:cs="Times New Roman"/>
                <w:sz w:val="20"/>
                <w:szCs w:val="20"/>
                <w:highlight w:val="yellow"/>
              </w:rPr>
            </w:pPr>
            <w:r>
              <w:rPr>
                <w:rFonts w:cs="Times New Roman"/>
                <w:sz w:val="20"/>
                <w:szCs w:val="20"/>
                <w:highlight w:val="yellow"/>
              </w:rPr>
              <w:t>SOAN315 Urban Sociology</w:t>
            </w:r>
          </w:p>
          <w:p w14:paraId="15FF986C" w14:textId="77777777" w:rsidR="009069AE" w:rsidRDefault="009069AE" w:rsidP="00194B02">
            <w:pPr>
              <w:rPr>
                <w:rFonts w:cs="Times New Roman"/>
                <w:sz w:val="20"/>
                <w:szCs w:val="20"/>
                <w:highlight w:val="yellow"/>
              </w:rPr>
            </w:pPr>
            <w:r>
              <w:rPr>
                <w:rFonts w:cs="Times New Roman"/>
                <w:sz w:val="20"/>
                <w:szCs w:val="20"/>
                <w:highlight w:val="yellow"/>
              </w:rPr>
              <w:t>SOAN341 Religion in Society</w:t>
            </w:r>
          </w:p>
          <w:p w14:paraId="09871F0F" w14:textId="77777777" w:rsidR="009069AE" w:rsidRDefault="009069AE" w:rsidP="00194B02">
            <w:pPr>
              <w:rPr>
                <w:rFonts w:cs="Times New Roman"/>
                <w:sz w:val="20"/>
                <w:szCs w:val="20"/>
                <w:highlight w:val="yellow"/>
              </w:rPr>
            </w:pPr>
            <w:r>
              <w:rPr>
                <w:rFonts w:cs="Times New Roman"/>
                <w:sz w:val="20"/>
                <w:szCs w:val="20"/>
                <w:highlight w:val="yellow"/>
              </w:rPr>
              <w:t>SOAN342 Women and Men in American Society</w:t>
            </w:r>
          </w:p>
          <w:p w14:paraId="1FBF424A" w14:textId="77777777" w:rsidR="009069AE" w:rsidRDefault="009069AE" w:rsidP="00194B02">
            <w:pPr>
              <w:rPr>
                <w:rFonts w:cs="Times New Roman"/>
                <w:sz w:val="20"/>
                <w:szCs w:val="20"/>
              </w:rPr>
            </w:pPr>
            <w:r w:rsidRPr="00C079DD">
              <w:rPr>
                <w:rFonts w:cs="Times New Roman"/>
                <w:sz w:val="20"/>
                <w:szCs w:val="20"/>
                <w:highlight w:val="yellow"/>
              </w:rPr>
              <w:t>SOAN356 Social Inequality</w:t>
            </w:r>
          </w:p>
          <w:p w14:paraId="075EE16F" w14:textId="77777777" w:rsidR="009069AE" w:rsidRPr="003A28FE" w:rsidRDefault="009069AE" w:rsidP="00194B02">
            <w:pPr>
              <w:rPr>
                <w:rFonts w:cs="Times New Roman"/>
                <w:sz w:val="20"/>
                <w:szCs w:val="20"/>
              </w:rPr>
            </w:pPr>
          </w:p>
        </w:tc>
        <w:tc>
          <w:tcPr>
            <w:tcW w:w="1530" w:type="dxa"/>
            <w:tcBorders>
              <w:bottom w:val="single" w:sz="4" w:space="0" w:color="auto"/>
            </w:tcBorders>
          </w:tcPr>
          <w:p w14:paraId="5DFB1CEA" w14:textId="77777777" w:rsidR="009069AE" w:rsidRPr="003A28FE" w:rsidRDefault="009069AE" w:rsidP="00194B02">
            <w:pPr>
              <w:rPr>
                <w:rFonts w:cs="Times New Roman"/>
                <w:sz w:val="20"/>
                <w:szCs w:val="20"/>
              </w:rPr>
            </w:pPr>
            <w:r w:rsidRPr="003A28FE">
              <w:rPr>
                <w:rFonts w:cs="Times New Roman"/>
                <w:sz w:val="20"/>
                <w:szCs w:val="20"/>
              </w:rPr>
              <w:t>final paper</w:t>
            </w:r>
          </w:p>
        </w:tc>
        <w:tc>
          <w:tcPr>
            <w:tcW w:w="2070" w:type="dxa"/>
          </w:tcPr>
          <w:p w14:paraId="059122B0" w14:textId="77777777" w:rsidR="009069AE" w:rsidRPr="003A28FE" w:rsidRDefault="009069AE" w:rsidP="00194B02">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14:paraId="2BEC8012" w14:textId="77777777" w:rsidR="009069AE" w:rsidRPr="003A28FE" w:rsidRDefault="009069AE" w:rsidP="00194B02">
            <w:pPr>
              <w:rPr>
                <w:rFonts w:cs="Times New Roman"/>
                <w:sz w:val="20"/>
                <w:szCs w:val="20"/>
              </w:rPr>
            </w:pPr>
            <w:r w:rsidRPr="003A28FE">
              <w:rPr>
                <w:rFonts w:cs="Times New Roman"/>
                <w:sz w:val="20"/>
                <w:szCs w:val="20"/>
              </w:rPr>
              <w:t>2014-15</w:t>
            </w:r>
          </w:p>
          <w:p w14:paraId="2AFA0CFB" w14:textId="77777777" w:rsidR="009069AE" w:rsidRPr="003A28FE" w:rsidRDefault="009069AE" w:rsidP="00194B02">
            <w:pPr>
              <w:rPr>
                <w:rFonts w:cs="Times New Roman"/>
                <w:sz w:val="20"/>
                <w:szCs w:val="20"/>
              </w:rPr>
            </w:pPr>
            <w:r w:rsidRPr="003A28FE">
              <w:rPr>
                <w:rFonts w:cs="Times New Roman"/>
                <w:sz w:val="20"/>
                <w:szCs w:val="20"/>
              </w:rPr>
              <w:t>2017-18</w:t>
            </w:r>
          </w:p>
          <w:p w14:paraId="55D0B5E0" w14:textId="77777777" w:rsidR="009069AE" w:rsidRPr="003A28FE" w:rsidRDefault="009069AE" w:rsidP="00194B02">
            <w:pPr>
              <w:rPr>
                <w:rFonts w:cs="Times New Roman"/>
                <w:sz w:val="20"/>
                <w:szCs w:val="20"/>
              </w:rPr>
            </w:pPr>
            <w:r w:rsidRPr="003A28FE">
              <w:rPr>
                <w:rFonts w:cs="Times New Roman"/>
                <w:sz w:val="20"/>
                <w:szCs w:val="20"/>
              </w:rPr>
              <w:t>2020-21</w:t>
            </w:r>
          </w:p>
        </w:tc>
      </w:tr>
      <w:tr w:rsidR="009069AE" w:rsidRPr="003A28FE" w14:paraId="245B77E2" w14:textId="77777777" w:rsidTr="00194B02">
        <w:trPr>
          <w:cantSplit/>
        </w:trPr>
        <w:tc>
          <w:tcPr>
            <w:tcW w:w="2610" w:type="dxa"/>
          </w:tcPr>
          <w:p w14:paraId="6110C31D" w14:textId="77777777" w:rsidR="009069AE" w:rsidRPr="003A28FE" w:rsidRDefault="009069AE" w:rsidP="00194B02">
            <w:pPr>
              <w:rPr>
                <w:rFonts w:cs="Times New Roman"/>
                <w:b/>
                <w:bCs/>
                <w:sz w:val="20"/>
                <w:szCs w:val="20"/>
              </w:rPr>
            </w:pPr>
            <w:r w:rsidRPr="003A28FE">
              <w:rPr>
                <w:rFonts w:cs="Times New Roman"/>
                <w:b/>
                <w:bCs/>
                <w:sz w:val="20"/>
                <w:szCs w:val="20"/>
              </w:rPr>
              <w:lastRenderedPageBreak/>
              <w:t xml:space="preserve">5. Self-Awareness </w:t>
            </w:r>
            <w:r w:rsidRPr="003A28FE">
              <w:rPr>
                <w:rFonts w:cs="Times New Roman"/>
                <w:bCs/>
                <w:sz w:val="20"/>
                <w:szCs w:val="20"/>
              </w:rPr>
              <w:t>Gain awareness of identity, character, and vocational calling</w:t>
            </w:r>
          </w:p>
        </w:tc>
        <w:tc>
          <w:tcPr>
            <w:tcW w:w="1890" w:type="dxa"/>
          </w:tcPr>
          <w:p w14:paraId="5B1A2BD7" w14:textId="77777777" w:rsidR="009069AE" w:rsidRPr="003A28FE" w:rsidRDefault="009069AE" w:rsidP="00194B02">
            <w:pPr>
              <w:rPr>
                <w:rFonts w:cs="Times New Roman"/>
                <w:sz w:val="20"/>
                <w:szCs w:val="20"/>
              </w:rPr>
            </w:pPr>
            <w:r w:rsidRPr="003A28FE">
              <w:rPr>
                <w:rFonts w:cs="Times New Roman"/>
                <w:b/>
                <w:sz w:val="20"/>
                <w:szCs w:val="20"/>
                <w:u w:val="single"/>
              </w:rPr>
              <w:t>4.4 Intrapersonal Awareness:</w:t>
            </w:r>
            <w:r w:rsidRPr="003A28FE">
              <w:rPr>
                <w:rFonts w:cs="Times New Roman"/>
                <w:b/>
                <w:sz w:val="20"/>
                <w:szCs w:val="20"/>
              </w:rPr>
              <w:t xml:space="preserve"> </w:t>
            </w:r>
            <w:r w:rsidRPr="003A28FE">
              <w:rPr>
                <w:rFonts w:cs="Times New Roman"/>
                <w:sz w:val="20"/>
                <w:szCs w:val="20"/>
              </w:rPr>
              <w:t>Gaining an awareness of options for employment, voluntary service, and/or graduate education in one’s specialized area of study</w:t>
            </w:r>
          </w:p>
        </w:tc>
        <w:tc>
          <w:tcPr>
            <w:tcW w:w="3420" w:type="dxa"/>
          </w:tcPr>
          <w:p w14:paraId="1610BE0F" w14:textId="77777777" w:rsidR="009069AE" w:rsidRDefault="009069AE" w:rsidP="00194B02">
            <w:pPr>
              <w:rPr>
                <w:rFonts w:cs="Times New Roman"/>
                <w:strike/>
                <w:sz w:val="20"/>
                <w:szCs w:val="20"/>
              </w:rPr>
            </w:pPr>
            <w:r w:rsidRPr="00A85812">
              <w:rPr>
                <w:rFonts w:cs="Times New Roman"/>
                <w:strike/>
                <w:sz w:val="20"/>
                <w:szCs w:val="20"/>
              </w:rPr>
              <w:t>Students will demonstrate awareness of options for employment, voluntary service, and/or graduate education in sociology and anthropology in the context of reflection on their sense of vocation.</w:t>
            </w:r>
          </w:p>
          <w:p w14:paraId="1B580EF5" w14:textId="77777777" w:rsidR="009069AE" w:rsidRPr="00A85812" w:rsidRDefault="009069AE" w:rsidP="00194B02">
            <w:pPr>
              <w:rPr>
                <w:rFonts w:cs="Times New Roman"/>
                <w:strike/>
                <w:sz w:val="20"/>
                <w:szCs w:val="20"/>
              </w:rPr>
            </w:pPr>
            <w:commentRangeStart w:id="6"/>
            <w:r>
              <w:rPr>
                <w:rFonts w:cs="Times New Roman"/>
                <w:sz w:val="22"/>
              </w:rPr>
              <w:t>R</w:t>
            </w:r>
            <w:r w:rsidRPr="001462D4">
              <w:rPr>
                <w:rFonts w:cs="Times New Roman"/>
                <w:sz w:val="22"/>
              </w:rPr>
              <w:t>eflect on the options for employment, voluntary service, and/or graduate education in sociology and related fields.</w:t>
            </w:r>
            <w:commentRangeEnd w:id="6"/>
            <w:r w:rsidR="006E1161">
              <w:rPr>
                <w:rStyle w:val="CommentReference"/>
              </w:rPr>
              <w:commentReference w:id="6"/>
            </w:r>
          </w:p>
        </w:tc>
        <w:tc>
          <w:tcPr>
            <w:tcW w:w="1530" w:type="dxa"/>
          </w:tcPr>
          <w:p w14:paraId="1C4287C0" w14:textId="77777777" w:rsidR="009069AE" w:rsidRDefault="009069AE" w:rsidP="00194B02">
            <w:pPr>
              <w:rPr>
                <w:rFonts w:cs="Times New Roman"/>
                <w:sz w:val="20"/>
                <w:szCs w:val="20"/>
              </w:rPr>
            </w:pPr>
            <w:r w:rsidRPr="003A28FE">
              <w:rPr>
                <w:rFonts w:cs="Times New Roman"/>
                <w:sz w:val="20"/>
                <w:szCs w:val="20"/>
              </w:rPr>
              <w:t>SOAN442</w:t>
            </w:r>
          </w:p>
          <w:p w14:paraId="3F5E93D0" w14:textId="77777777" w:rsidR="009069AE" w:rsidRDefault="009069AE" w:rsidP="00194B02">
            <w:pPr>
              <w:rPr>
                <w:rFonts w:cs="Times New Roman"/>
                <w:sz w:val="20"/>
                <w:szCs w:val="20"/>
              </w:rPr>
            </w:pPr>
          </w:p>
          <w:p w14:paraId="2A595BD8" w14:textId="77777777" w:rsidR="009069AE" w:rsidRDefault="009069AE" w:rsidP="00194B02">
            <w:pPr>
              <w:rPr>
                <w:rFonts w:cs="Times New Roman"/>
                <w:sz w:val="20"/>
                <w:szCs w:val="20"/>
              </w:rPr>
            </w:pPr>
          </w:p>
          <w:p w14:paraId="412539AC" w14:textId="77777777" w:rsidR="009069AE" w:rsidRDefault="009069AE" w:rsidP="00194B02">
            <w:pPr>
              <w:rPr>
                <w:rFonts w:cs="Times New Roman"/>
                <w:sz w:val="20"/>
                <w:szCs w:val="20"/>
              </w:rPr>
            </w:pPr>
          </w:p>
          <w:p w14:paraId="4C224AE8" w14:textId="77777777" w:rsidR="009069AE" w:rsidRPr="003A28FE" w:rsidRDefault="009069AE" w:rsidP="00194B02">
            <w:pPr>
              <w:rPr>
                <w:rFonts w:cs="Times New Roman"/>
                <w:sz w:val="20"/>
                <w:szCs w:val="20"/>
              </w:rPr>
            </w:pPr>
          </w:p>
        </w:tc>
        <w:tc>
          <w:tcPr>
            <w:tcW w:w="1530" w:type="dxa"/>
          </w:tcPr>
          <w:p w14:paraId="5AA094CD" w14:textId="77777777" w:rsidR="009069AE" w:rsidRPr="003A28FE" w:rsidRDefault="009069AE" w:rsidP="00194B02">
            <w:pPr>
              <w:rPr>
                <w:rFonts w:cs="Times New Roman"/>
                <w:sz w:val="20"/>
                <w:szCs w:val="20"/>
              </w:rPr>
            </w:pPr>
            <w:r w:rsidRPr="003A28FE">
              <w:rPr>
                <w:rFonts w:cs="Times New Roman"/>
                <w:sz w:val="20"/>
                <w:szCs w:val="20"/>
              </w:rPr>
              <w:t>Professional development portfolio</w:t>
            </w:r>
          </w:p>
        </w:tc>
        <w:tc>
          <w:tcPr>
            <w:tcW w:w="2070" w:type="dxa"/>
          </w:tcPr>
          <w:p w14:paraId="5D79533D" w14:textId="77777777" w:rsidR="009069AE" w:rsidRPr="003A28FE" w:rsidRDefault="009069AE" w:rsidP="00194B02">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14:paraId="127B320A" w14:textId="77777777" w:rsidR="009069AE" w:rsidRPr="003A28FE" w:rsidRDefault="009069AE" w:rsidP="00194B02">
            <w:pPr>
              <w:rPr>
                <w:rFonts w:cs="Times New Roman"/>
                <w:sz w:val="20"/>
                <w:szCs w:val="20"/>
              </w:rPr>
            </w:pPr>
            <w:r w:rsidRPr="003A28FE">
              <w:rPr>
                <w:rFonts w:cs="Times New Roman"/>
                <w:sz w:val="20"/>
                <w:szCs w:val="20"/>
              </w:rPr>
              <w:t>2012-13</w:t>
            </w:r>
          </w:p>
          <w:p w14:paraId="1B3B6C2C" w14:textId="77777777" w:rsidR="009069AE" w:rsidRPr="003A28FE" w:rsidRDefault="009069AE" w:rsidP="00194B02">
            <w:pPr>
              <w:rPr>
                <w:rFonts w:cs="Times New Roman"/>
                <w:sz w:val="20"/>
                <w:szCs w:val="20"/>
              </w:rPr>
            </w:pPr>
            <w:r w:rsidRPr="003A28FE">
              <w:rPr>
                <w:rFonts w:cs="Times New Roman"/>
                <w:sz w:val="20"/>
                <w:szCs w:val="20"/>
              </w:rPr>
              <w:t>2015-16</w:t>
            </w:r>
          </w:p>
          <w:p w14:paraId="51B192D9" w14:textId="77777777" w:rsidR="009069AE" w:rsidRPr="003A28FE" w:rsidRDefault="009069AE" w:rsidP="00194B02">
            <w:pPr>
              <w:rPr>
                <w:rFonts w:cs="Times New Roman"/>
                <w:sz w:val="20"/>
                <w:szCs w:val="20"/>
              </w:rPr>
            </w:pPr>
            <w:r w:rsidRPr="003A28FE">
              <w:rPr>
                <w:rFonts w:cs="Times New Roman"/>
                <w:sz w:val="20"/>
                <w:szCs w:val="20"/>
              </w:rPr>
              <w:t>2018-19</w:t>
            </w:r>
          </w:p>
        </w:tc>
      </w:tr>
      <w:tr w:rsidR="009069AE" w:rsidRPr="003A28FE" w14:paraId="4D49A93F" w14:textId="77777777" w:rsidTr="00194B02">
        <w:trPr>
          <w:cantSplit/>
        </w:trPr>
        <w:tc>
          <w:tcPr>
            <w:tcW w:w="2610" w:type="dxa"/>
          </w:tcPr>
          <w:p w14:paraId="6412E5E7" w14:textId="77777777" w:rsidR="009069AE" w:rsidRPr="003A28FE" w:rsidRDefault="009069AE" w:rsidP="00194B02">
            <w:pPr>
              <w:rPr>
                <w:rFonts w:cs="Times New Roman"/>
                <w:b/>
                <w:sz w:val="20"/>
                <w:szCs w:val="20"/>
                <w:u w:val="single"/>
              </w:rPr>
            </w:pPr>
            <w:r w:rsidRPr="003A28FE">
              <w:rPr>
                <w:rFonts w:cs="Times New Roman"/>
                <w:b/>
                <w:bCs/>
                <w:sz w:val="20"/>
                <w:szCs w:val="20"/>
              </w:rPr>
              <w:t xml:space="preserve">3. Faith knowledge &amp; application </w:t>
            </w:r>
            <w:r w:rsidRPr="003A28FE">
              <w:rPr>
                <w:rFonts w:cs="Times New Roman"/>
                <w:bCs/>
                <w:sz w:val="20"/>
                <w:szCs w:val="20"/>
              </w:rPr>
              <w:t>Develop informed and mature convictions about Christian faith and practice</w:t>
            </w:r>
          </w:p>
        </w:tc>
        <w:tc>
          <w:tcPr>
            <w:tcW w:w="1890" w:type="dxa"/>
          </w:tcPr>
          <w:p w14:paraId="440AAFBA" w14:textId="77777777" w:rsidR="009069AE" w:rsidRPr="003A28FE" w:rsidRDefault="009069AE" w:rsidP="00194B02">
            <w:pPr>
              <w:rPr>
                <w:rFonts w:cs="Times New Roman"/>
                <w:sz w:val="20"/>
                <w:szCs w:val="20"/>
              </w:rPr>
            </w:pPr>
            <w:r w:rsidRPr="003A28FE">
              <w:rPr>
                <w:rFonts w:cs="Times New Roman"/>
                <w:b/>
                <w:sz w:val="20"/>
                <w:szCs w:val="20"/>
                <w:u w:val="single"/>
              </w:rPr>
              <w:t>4.5 Faith knowledge &amp; application:</w:t>
            </w:r>
            <w:r w:rsidRPr="003A28FE">
              <w:rPr>
                <w:rFonts w:cs="Times New Roman"/>
                <w:b/>
                <w:sz w:val="20"/>
                <w:szCs w:val="20"/>
              </w:rPr>
              <w:t xml:space="preserve"> </w:t>
            </w:r>
            <w:r w:rsidRPr="003A28FE">
              <w:rPr>
                <w:rFonts w:cs="Times New Roman"/>
                <w:sz w:val="20"/>
                <w:szCs w:val="20"/>
              </w:rPr>
              <w:t>Articulating how faith connects to one’s specialized area of study and to potential career options in that area of study</w:t>
            </w:r>
          </w:p>
        </w:tc>
        <w:tc>
          <w:tcPr>
            <w:tcW w:w="3420" w:type="dxa"/>
          </w:tcPr>
          <w:p w14:paraId="6904401E" w14:textId="77777777" w:rsidR="009069AE" w:rsidRDefault="009069AE" w:rsidP="00194B02">
            <w:pPr>
              <w:rPr>
                <w:rFonts w:cs="Times New Roman"/>
                <w:strike/>
                <w:sz w:val="20"/>
                <w:szCs w:val="20"/>
              </w:rPr>
            </w:pPr>
            <w:r w:rsidRPr="00400D5B">
              <w:rPr>
                <w:rFonts w:cs="Times New Roman"/>
                <w:strike/>
                <w:sz w:val="20"/>
                <w:szCs w:val="20"/>
              </w:rPr>
              <w:t>Students will articulate how faith connects to sociology and anthropology, and to potential career options.</w:t>
            </w:r>
          </w:p>
          <w:p w14:paraId="631CBF06" w14:textId="77777777" w:rsidR="009069AE" w:rsidRPr="00400D5B" w:rsidRDefault="009069AE" w:rsidP="00194B02">
            <w:pPr>
              <w:rPr>
                <w:rFonts w:cs="Times New Roman"/>
                <w:strike/>
                <w:sz w:val="20"/>
                <w:szCs w:val="20"/>
              </w:rPr>
            </w:pPr>
            <w:r>
              <w:rPr>
                <w:rFonts w:eastAsia="Times New Roman" w:cs="Times New Roman"/>
                <w:sz w:val="22"/>
              </w:rPr>
              <w:t>A</w:t>
            </w:r>
            <w:r w:rsidRPr="001462D4">
              <w:rPr>
                <w:rFonts w:eastAsia="Times New Roman" w:cs="Times New Roman"/>
                <w:sz w:val="22"/>
              </w:rPr>
              <w:t>rticulate how faith connects to sociological theory, research, and ethics within the discipline and reflect upon issues of faith in their potential career options.</w:t>
            </w:r>
          </w:p>
        </w:tc>
        <w:tc>
          <w:tcPr>
            <w:tcW w:w="1530" w:type="dxa"/>
          </w:tcPr>
          <w:p w14:paraId="60D93A3F" w14:textId="77777777" w:rsidR="009069AE" w:rsidRDefault="009069AE" w:rsidP="00194B02">
            <w:pPr>
              <w:rPr>
                <w:rFonts w:cs="Times New Roman"/>
                <w:sz w:val="20"/>
                <w:szCs w:val="20"/>
              </w:rPr>
            </w:pPr>
            <w:r w:rsidRPr="003A28FE">
              <w:rPr>
                <w:rFonts w:cs="Times New Roman"/>
                <w:sz w:val="20"/>
                <w:szCs w:val="20"/>
              </w:rPr>
              <w:t>SOAN 442</w:t>
            </w:r>
          </w:p>
          <w:p w14:paraId="089C6067" w14:textId="77777777" w:rsidR="009069AE" w:rsidRDefault="009069AE" w:rsidP="00194B02">
            <w:pPr>
              <w:rPr>
                <w:rFonts w:cs="Times New Roman"/>
                <w:sz w:val="20"/>
                <w:szCs w:val="20"/>
              </w:rPr>
            </w:pPr>
          </w:p>
          <w:p w14:paraId="722AF6E7" w14:textId="77777777" w:rsidR="009069AE" w:rsidRDefault="009069AE" w:rsidP="00194B02">
            <w:pPr>
              <w:rPr>
                <w:rFonts w:cs="Times New Roman"/>
                <w:sz w:val="20"/>
                <w:szCs w:val="20"/>
              </w:rPr>
            </w:pPr>
          </w:p>
          <w:p w14:paraId="754EF18D" w14:textId="77777777" w:rsidR="009069AE" w:rsidRDefault="009069AE" w:rsidP="00194B02">
            <w:pPr>
              <w:rPr>
                <w:rFonts w:cs="Times New Roman"/>
                <w:sz w:val="20"/>
                <w:szCs w:val="20"/>
              </w:rPr>
            </w:pPr>
          </w:p>
          <w:p w14:paraId="7095B551" w14:textId="77777777" w:rsidR="009069AE" w:rsidRPr="003A28FE" w:rsidRDefault="009069AE" w:rsidP="00194B02">
            <w:pPr>
              <w:rPr>
                <w:rFonts w:cs="Times New Roman"/>
                <w:sz w:val="20"/>
                <w:szCs w:val="20"/>
              </w:rPr>
            </w:pPr>
            <w:r w:rsidRPr="00C079DD">
              <w:rPr>
                <w:rFonts w:cs="Times New Roman"/>
                <w:sz w:val="20"/>
                <w:szCs w:val="20"/>
                <w:highlight w:val="yellow"/>
              </w:rPr>
              <w:t>SOAN335 Social Conflict, Justice, and Peacemaking</w:t>
            </w:r>
          </w:p>
        </w:tc>
        <w:tc>
          <w:tcPr>
            <w:tcW w:w="1530" w:type="dxa"/>
          </w:tcPr>
          <w:p w14:paraId="3A59D172" w14:textId="77777777" w:rsidR="009069AE" w:rsidRPr="003A28FE" w:rsidRDefault="009069AE" w:rsidP="00194B02">
            <w:pPr>
              <w:rPr>
                <w:rFonts w:cs="Times New Roman"/>
                <w:sz w:val="20"/>
                <w:szCs w:val="20"/>
              </w:rPr>
            </w:pPr>
            <w:r w:rsidRPr="003A28FE">
              <w:rPr>
                <w:rFonts w:cs="Times New Roman"/>
                <w:sz w:val="20"/>
                <w:szCs w:val="20"/>
              </w:rPr>
              <w:t>Senior Thesis, faith integration section</w:t>
            </w:r>
          </w:p>
        </w:tc>
        <w:tc>
          <w:tcPr>
            <w:tcW w:w="2070" w:type="dxa"/>
          </w:tcPr>
          <w:p w14:paraId="22C4E758" w14:textId="77777777" w:rsidR="009069AE" w:rsidRPr="003A28FE" w:rsidRDefault="009069AE" w:rsidP="00194B02">
            <w:pPr>
              <w:rPr>
                <w:rFonts w:cs="Times New Roman"/>
                <w:sz w:val="20"/>
                <w:szCs w:val="20"/>
              </w:rPr>
            </w:pPr>
            <w:r w:rsidRPr="003A28FE">
              <w:rPr>
                <w:rFonts w:cs="Times New Roman"/>
                <w:sz w:val="20"/>
                <w:szCs w:val="20"/>
              </w:rPr>
              <w:t>80% of students will score a 3 or higher on the rubric out of 4. (3 is proficient, 4 is distinguished)</w:t>
            </w:r>
          </w:p>
        </w:tc>
        <w:tc>
          <w:tcPr>
            <w:tcW w:w="1260" w:type="dxa"/>
          </w:tcPr>
          <w:p w14:paraId="76EBE824" w14:textId="77777777" w:rsidR="009069AE" w:rsidRPr="003A28FE" w:rsidRDefault="009069AE" w:rsidP="00194B02">
            <w:pPr>
              <w:rPr>
                <w:rFonts w:cs="Times New Roman"/>
                <w:sz w:val="20"/>
                <w:szCs w:val="20"/>
              </w:rPr>
            </w:pPr>
            <w:r w:rsidRPr="003A28FE">
              <w:rPr>
                <w:rFonts w:cs="Times New Roman"/>
                <w:sz w:val="20"/>
                <w:szCs w:val="20"/>
              </w:rPr>
              <w:t>2012-13</w:t>
            </w:r>
          </w:p>
          <w:p w14:paraId="5335B0BA" w14:textId="77777777" w:rsidR="009069AE" w:rsidRPr="003A28FE" w:rsidRDefault="009069AE" w:rsidP="00194B02">
            <w:pPr>
              <w:rPr>
                <w:rFonts w:cs="Times New Roman"/>
                <w:sz w:val="20"/>
                <w:szCs w:val="20"/>
              </w:rPr>
            </w:pPr>
            <w:r w:rsidRPr="003A28FE">
              <w:rPr>
                <w:rFonts w:cs="Times New Roman"/>
                <w:sz w:val="20"/>
                <w:szCs w:val="20"/>
              </w:rPr>
              <w:t>2015-16</w:t>
            </w:r>
          </w:p>
          <w:p w14:paraId="4DC9AEF4" w14:textId="77777777" w:rsidR="009069AE" w:rsidRPr="003A28FE" w:rsidRDefault="009069AE" w:rsidP="00194B02">
            <w:pPr>
              <w:rPr>
                <w:rFonts w:cs="Times New Roman"/>
                <w:sz w:val="20"/>
                <w:szCs w:val="20"/>
              </w:rPr>
            </w:pPr>
            <w:r w:rsidRPr="003A28FE">
              <w:rPr>
                <w:rFonts w:cs="Times New Roman"/>
                <w:sz w:val="20"/>
                <w:szCs w:val="20"/>
              </w:rPr>
              <w:t>2018-19</w:t>
            </w:r>
          </w:p>
        </w:tc>
      </w:tr>
    </w:tbl>
    <w:p w14:paraId="1DEEB13A" w14:textId="77777777" w:rsidR="009069AE" w:rsidRPr="004F57E1" w:rsidRDefault="009069AE" w:rsidP="009069AE">
      <w:pPr>
        <w:rPr>
          <w:rFonts w:ascii="Arial Narrow" w:hAnsi="Arial Narrow"/>
          <w:sz w:val="20"/>
          <w:szCs w:val="20"/>
        </w:rPr>
      </w:pPr>
    </w:p>
    <w:p w14:paraId="6911C1A7" w14:textId="77777777" w:rsidR="009069AE" w:rsidRDefault="009069AE">
      <w:r>
        <w:br w:type="page"/>
      </w:r>
    </w:p>
    <w:p w14:paraId="693F1DB9" w14:textId="77777777" w:rsidR="009069AE" w:rsidRPr="00862766" w:rsidRDefault="009069AE" w:rsidP="009069AE">
      <w:pPr>
        <w:jc w:val="center"/>
        <w:rPr>
          <w:b/>
        </w:rPr>
      </w:pPr>
      <w:r w:rsidRPr="00862766">
        <w:rPr>
          <w:b/>
        </w:rPr>
        <w:lastRenderedPageBreak/>
        <w:t>Sociology (B.A.)</w:t>
      </w:r>
    </w:p>
    <w:p w14:paraId="35643E4A" w14:textId="77777777" w:rsidR="009069AE" w:rsidRDefault="009069AE" w:rsidP="009069AE">
      <w:pPr>
        <w:sectPr w:rsidR="009069AE" w:rsidSect="00194B02">
          <w:pgSz w:w="15840" w:h="12240" w:orient="landscape"/>
          <w:pgMar w:top="720" w:right="720" w:bottom="720" w:left="720" w:header="720" w:footer="720" w:gutter="0"/>
          <w:cols w:space="720"/>
          <w:docGrid w:linePitch="360"/>
        </w:sectPr>
      </w:pPr>
    </w:p>
    <w:p w14:paraId="61B66EED" w14:textId="77777777" w:rsidR="009069AE" w:rsidRDefault="009069AE" w:rsidP="009069AE"/>
    <w:p w14:paraId="2ECA7655" w14:textId="77777777" w:rsidR="009069AE" w:rsidRDefault="009069AE" w:rsidP="009069AE">
      <w:pPr>
        <w:widowControl w:val="0"/>
        <w:autoSpaceDE w:val="0"/>
        <w:autoSpaceDN w:val="0"/>
        <w:adjustRightInd w:val="0"/>
        <w:jc w:val="center"/>
        <w:rPr>
          <w:rFonts w:ascii="Arial" w:hAnsi="Arial" w:cs="Arial"/>
          <w:b/>
        </w:rPr>
        <w:sectPr w:rsidR="009069AE" w:rsidSect="00194B02">
          <w:type w:val="continuous"/>
          <w:pgSz w:w="15840" w:h="12240" w:orient="landscape"/>
          <w:pgMar w:top="720" w:right="720" w:bottom="720" w:left="720" w:header="720" w:footer="720" w:gutter="0"/>
          <w:cols w:space="720"/>
          <w:docGrid w:linePitch="360"/>
        </w:sectPr>
      </w:pPr>
    </w:p>
    <w:tbl>
      <w:tblPr>
        <w:tblStyle w:val="TableGrid"/>
        <w:tblW w:w="6791" w:type="dxa"/>
        <w:jc w:val="center"/>
        <w:tblLayout w:type="fixed"/>
        <w:tblLook w:val="04A0" w:firstRow="1" w:lastRow="0" w:firstColumn="1" w:lastColumn="0" w:noHBand="0" w:noVBand="1"/>
      </w:tblPr>
      <w:tblGrid>
        <w:gridCol w:w="5646"/>
        <w:gridCol w:w="1145"/>
      </w:tblGrid>
      <w:tr w:rsidR="009069AE" w:rsidRPr="00DD7687" w14:paraId="2A582C5C" w14:textId="77777777" w:rsidTr="00194B02">
        <w:trPr>
          <w:jc w:val="center"/>
        </w:trPr>
        <w:tc>
          <w:tcPr>
            <w:tcW w:w="5646" w:type="dxa"/>
          </w:tcPr>
          <w:p w14:paraId="282A5480" w14:textId="77777777" w:rsidR="009069AE" w:rsidRPr="00D5094F" w:rsidRDefault="009069AE" w:rsidP="00194B02">
            <w:pPr>
              <w:widowControl w:val="0"/>
              <w:autoSpaceDE w:val="0"/>
              <w:autoSpaceDN w:val="0"/>
              <w:adjustRightInd w:val="0"/>
              <w:jc w:val="center"/>
              <w:rPr>
                <w:rFonts w:ascii="Arial" w:hAnsi="Arial" w:cs="Arial"/>
                <w:b/>
                <w:sz w:val="20"/>
                <w:szCs w:val="20"/>
              </w:rPr>
            </w:pPr>
            <w:r w:rsidRPr="00D5094F">
              <w:rPr>
                <w:rFonts w:ascii="Arial" w:hAnsi="Arial" w:cs="Arial"/>
                <w:b/>
                <w:sz w:val="20"/>
                <w:szCs w:val="20"/>
              </w:rPr>
              <w:t>Major requirements</w:t>
            </w:r>
          </w:p>
        </w:tc>
        <w:tc>
          <w:tcPr>
            <w:tcW w:w="1145" w:type="dxa"/>
            <w:vAlign w:val="bottom"/>
          </w:tcPr>
          <w:p w14:paraId="7AF8801F" w14:textId="77777777" w:rsidR="009069AE" w:rsidRPr="00D5094F" w:rsidRDefault="009069AE" w:rsidP="00194B02">
            <w:pPr>
              <w:widowControl w:val="0"/>
              <w:autoSpaceDE w:val="0"/>
              <w:autoSpaceDN w:val="0"/>
              <w:adjustRightInd w:val="0"/>
              <w:jc w:val="center"/>
              <w:rPr>
                <w:rFonts w:ascii="Arial" w:hAnsi="Arial" w:cs="Arial"/>
                <w:b/>
                <w:sz w:val="20"/>
                <w:szCs w:val="20"/>
              </w:rPr>
            </w:pPr>
            <w:r w:rsidRPr="00D5094F">
              <w:rPr>
                <w:rFonts w:ascii="Arial" w:hAnsi="Arial" w:cs="Arial"/>
                <w:b/>
                <w:sz w:val="20"/>
                <w:szCs w:val="20"/>
              </w:rPr>
              <w:t>Credits</w:t>
            </w:r>
          </w:p>
        </w:tc>
      </w:tr>
      <w:tr w:rsidR="009069AE" w:rsidRPr="00DD7687" w14:paraId="19F32B79" w14:textId="77777777" w:rsidTr="00194B02">
        <w:trPr>
          <w:jc w:val="center"/>
        </w:trPr>
        <w:tc>
          <w:tcPr>
            <w:tcW w:w="5646" w:type="dxa"/>
          </w:tcPr>
          <w:p w14:paraId="13AA8C15"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 xml:space="preserve">[SOAN 101] Principles of Sociology* </w:t>
            </w:r>
          </w:p>
        </w:tc>
        <w:tc>
          <w:tcPr>
            <w:tcW w:w="1145" w:type="dxa"/>
          </w:tcPr>
          <w:p w14:paraId="10CCC01F"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DD7687" w14:paraId="3B8DB1FC" w14:textId="77777777" w:rsidTr="00194B02">
        <w:trPr>
          <w:jc w:val="center"/>
        </w:trPr>
        <w:tc>
          <w:tcPr>
            <w:tcW w:w="5646" w:type="dxa"/>
          </w:tcPr>
          <w:p w14:paraId="20D77C01"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 xml:space="preserve">[SOAN 212] Cultural Anthropology </w:t>
            </w:r>
          </w:p>
        </w:tc>
        <w:tc>
          <w:tcPr>
            <w:tcW w:w="1145" w:type="dxa"/>
          </w:tcPr>
          <w:p w14:paraId="05BCEAF0"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DD7687" w14:paraId="611EA951" w14:textId="77777777" w:rsidTr="00194B02">
        <w:trPr>
          <w:jc w:val="center"/>
        </w:trPr>
        <w:tc>
          <w:tcPr>
            <w:tcW w:w="5646" w:type="dxa"/>
          </w:tcPr>
          <w:p w14:paraId="45F1DE3F"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[SOAN 271] Quantitative Research</w:t>
            </w:r>
          </w:p>
        </w:tc>
        <w:tc>
          <w:tcPr>
            <w:tcW w:w="1145" w:type="dxa"/>
          </w:tcPr>
          <w:p w14:paraId="6AE7FE96"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DD7687" w14:paraId="564CB9DA" w14:textId="77777777" w:rsidTr="00194B02">
        <w:trPr>
          <w:jc w:val="center"/>
        </w:trPr>
        <w:tc>
          <w:tcPr>
            <w:tcW w:w="5646" w:type="dxa"/>
          </w:tcPr>
          <w:p w14:paraId="705266C2"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 xml:space="preserve">[SOAN 281] Qualitative Research </w:t>
            </w:r>
          </w:p>
        </w:tc>
        <w:tc>
          <w:tcPr>
            <w:tcW w:w="1145" w:type="dxa"/>
          </w:tcPr>
          <w:p w14:paraId="243D149E"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DD7687" w14:paraId="66932CBF" w14:textId="77777777" w:rsidTr="00194B02">
        <w:trPr>
          <w:jc w:val="center"/>
        </w:trPr>
        <w:tc>
          <w:tcPr>
            <w:tcW w:w="5646" w:type="dxa"/>
          </w:tcPr>
          <w:p w14:paraId="5882D2D6"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 xml:space="preserve">[SOAN 331] Sociocultural Theory </w:t>
            </w:r>
          </w:p>
        </w:tc>
        <w:tc>
          <w:tcPr>
            <w:tcW w:w="1145" w:type="dxa"/>
          </w:tcPr>
          <w:p w14:paraId="2DDF3223"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615F0B" w14:paraId="26574D5F" w14:textId="77777777" w:rsidTr="00194B02">
        <w:trPr>
          <w:jc w:val="center"/>
        </w:trPr>
        <w:tc>
          <w:tcPr>
            <w:tcW w:w="5646" w:type="dxa"/>
          </w:tcPr>
          <w:p w14:paraId="372898E4"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 xml:space="preserve">[SOAN 335] Social Conflict, Justice and Peacemaking </w:t>
            </w:r>
          </w:p>
        </w:tc>
        <w:tc>
          <w:tcPr>
            <w:tcW w:w="1145" w:type="dxa"/>
          </w:tcPr>
          <w:p w14:paraId="2B7E462F"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615F0B" w14:paraId="29777B3E" w14:textId="77777777" w:rsidTr="00194B02">
        <w:trPr>
          <w:jc w:val="center"/>
        </w:trPr>
        <w:tc>
          <w:tcPr>
            <w:tcW w:w="5646" w:type="dxa"/>
          </w:tcPr>
          <w:p w14:paraId="7E3FF63F"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[SOAN 356] Social Inequality</w:t>
            </w:r>
          </w:p>
        </w:tc>
        <w:tc>
          <w:tcPr>
            <w:tcW w:w="1145" w:type="dxa"/>
          </w:tcPr>
          <w:p w14:paraId="76D6CCB0"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615F0B" w14:paraId="46DD6FC3" w14:textId="77777777" w:rsidTr="00194B02">
        <w:trPr>
          <w:jc w:val="center"/>
        </w:trPr>
        <w:tc>
          <w:tcPr>
            <w:tcW w:w="5646" w:type="dxa"/>
          </w:tcPr>
          <w:p w14:paraId="67BFC460" w14:textId="77777777" w:rsidR="009069AE" w:rsidRPr="00D5094F" w:rsidRDefault="009069AE" w:rsidP="00194B02">
            <w:pPr>
              <w:pStyle w:val="TableParagraph"/>
              <w:rPr>
                <w:rFonts w:ascii="Arial" w:hAnsi="Arial" w:cs="Arial"/>
                <w:sz w:val="20"/>
                <w:szCs w:val="20"/>
              </w:rPr>
            </w:pPr>
            <w:r>
              <w:rPr>
                <w:rFonts w:ascii="Arial" w:hAnsi="Arial" w:cs="Arial"/>
                <w:sz w:val="20"/>
                <w:szCs w:val="20"/>
              </w:rPr>
              <w:t>[SOAN 442] Senior Thesis*</w:t>
            </w:r>
          </w:p>
        </w:tc>
        <w:tc>
          <w:tcPr>
            <w:tcW w:w="1145" w:type="dxa"/>
          </w:tcPr>
          <w:p w14:paraId="42DD8253"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615F0B" w14:paraId="7F7CA8D0" w14:textId="77777777" w:rsidTr="00194B02">
        <w:trPr>
          <w:jc w:val="center"/>
        </w:trPr>
        <w:tc>
          <w:tcPr>
            <w:tcW w:w="5646" w:type="dxa"/>
          </w:tcPr>
          <w:p w14:paraId="38155BDD" w14:textId="77777777" w:rsidR="009069AE" w:rsidRPr="00D5094F" w:rsidRDefault="009069AE" w:rsidP="00194B02">
            <w:pPr>
              <w:pStyle w:val="TableParagraph"/>
              <w:rPr>
                <w:rFonts w:ascii="Arial" w:hAnsi="Arial" w:cs="Arial"/>
                <w:sz w:val="20"/>
                <w:szCs w:val="20"/>
              </w:rPr>
            </w:pPr>
            <w:r w:rsidRPr="00D5094F">
              <w:rPr>
                <w:rFonts w:ascii="Arial" w:hAnsi="Arial" w:cs="Arial"/>
                <w:sz w:val="20"/>
                <w:szCs w:val="20"/>
              </w:rPr>
              <w:t>[INTE 391] Internship or [SOAN 391] Practicum</w:t>
            </w:r>
          </w:p>
        </w:tc>
        <w:tc>
          <w:tcPr>
            <w:tcW w:w="1145" w:type="dxa"/>
          </w:tcPr>
          <w:p w14:paraId="267206D4" w14:textId="77777777" w:rsidR="009069AE" w:rsidRPr="00D5094F" w:rsidRDefault="009069AE" w:rsidP="00194B02">
            <w:pPr>
              <w:pStyle w:val="TableParagraph"/>
              <w:ind w:left="0"/>
              <w:jc w:val="center"/>
              <w:rPr>
                <w:rFonts w:ascii="Arial" w:hAnsi="Arial" w:cs="Arial"/>
                <w:sz w:val="20"/>
                <w:szCs w:val="20"/>
              </w:rPr>
            </w:pPr>
            <w:r w:rsidRPr="00D5094F">
              <w:rPr>
                <w:rFonts w:ascii="Arial" w:hAnsi="Arial" w:cs="Arial"/>
                <w:sz w:val="20"/>
                <w:szCs w:val="20"/>
              </w:rPr>
              <w:t>3</w:t>
            </w:r>
          </w:p>
        </w:tc>
      </w:tr>
      <w:tr w:rsidR="009069AE" w:rsidRPr="00615F0B" w14:paraId="636CECD8" w14:textId="77777777" w:rsidTr="00194B02">
        <w:trPr>
          <w:jc w:val="center"/>
        </w:trPr>
        <w:tc>
          <w:tcPr>
            <w:tcW w:w="5646" w:type="dxa"/>
          </w:tcPr>
          <w:p w14:paraId="6C651D6F" w14:textId="77777777" w:rsidR="009069AE" w:rsidRPr="00D5094F" w:rsidRDefault="009069AE" w:rsidP="00194B02">
            <w:pPr>
              <w:pStyle w:val="TableParagraph"/>
              <w:rPr>
                <w:rFonts w:ascii="Arial" w:hAnsi="Arial" w:cs="Arial"/>
                <w:i/>
                <w:sz w:val="20"/>
                <w:szCs w:val="20"/>
              </w:rPr>
            </w:pPr>
            <w:r w:rsidRPr="00D5094F">
              <w:rPr>
                <w:rFonts w:ascii="Arial" w:hAnsi="Arial" w:cs="Arial"/>
                <w:i/>
                <w:sz w:val="20"/>
                <w:szCs w:val="20"/>
              </w:rPr>
              <w:t>Twenty-one credits from the following:</w:t>
            </w:r>
          </w:p>
          <w:p w14:paraId="7E271E7C"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[SOAN 341] Religion in Society</w:t>
            </w:r>
            <w:r>
              <w:rPr>
                <w:rFonts w:ascii="Arial" w:hAnsi="Arial" w:cs="Arial"/>
                <w:sz w:val="20"/>
                <w:szCs w:val="20"/>
              </w:rPr>
              <w:t xml:space="preserve"> (3)</w:t>
            </w:r>
          </w:p>
          <w:p w14:paraId="3DC9824B"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 xml:space="preserve">[SOAN 342] Men </w:t>
            </w:r>
            <w:r>
              <w:rPr>
                <w:rFonts w:ascii="Arial" w:hAnsi="Arial" w:cs="Arial"/>
                <w:sz w:val="20"/>
                <w:szCs w:val="20"/>
              </w:rPr>
              <w:t>&amp;</w:t>
            </w:r>
            <w:r w:rsidRPr="00D5094F">
              <w:rPr>
                <w:rFonts w:ascii="Arial" w:hAnsi="Arial" w:cs="Arial"/>
                <w:sz w:val="20"/>
                <w:szCs w:val="20"/>
              </w:rPr>
              <w:t xml:space="preserve"> Women in American Society</w:t>
            </w:r>
            <w:r>
              <w:rPr>
                <w:rFonts w:ascii="Arial" w:hAnsi="Arial" w:cs="Arial"/>
                <w:sz w:val="20"/>
                <w:szCs w:val="20"/>
              </w:rPr>
              <w:t xml:space="preserve"> (3)</w:t>
            </w:r>
          </w:p>
          <w:p w14:paraId="76984BD6"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[HPED 329] Sport in Society</w:t>
            </w:r>
            <w:r>
              <w:rPr>
                <w:rFonts w:ascii="Arial" w:hAnsi="Arial" w:cs="Arial"/>
                <w:sz w:val="20"/>
                <w:szCs w:val="20"/>
              </w:rPr>
              <w:t xml:space="preserve"> (3)</w:t>
            </w:r>
          </w:p>
          <w:p w14:paraId="4BA253B7"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[THEO 229] Theology and American Culture</w:t>
            </w:r>
            <w:r>
              <w:rPr>
                <w:rFonts w:ascii="Arial" w:hAnsi="Arial" w:cs="Arial"/>
                <w:sz w:val="20"/>
                <w:szCs w:val="20"/>
              </w:rPr>
              <w:t xml:space="preserve"> (3)</w:t>
            </w:r>
          </w:p>
          <w:p w14:paraId="2D7280CD"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[SOAN 315] Urban Sociology</w:t>
            </w:r>
            <w:r>
              <w:rPr>
                <w:rFonts w:ascii="Arial" w:hAnsi="Arial" w:cs="Arial"/>
                <w:sz w:val="20"/>
                <w:szCs w:val="20"/>
              </w:rPr>
              <w:t xml:space="preserve"> (3)</w:t>
            </w:r>
          </w:p>
          <w:p w14:paraId="1CC412D7"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[THEA 363] Theatre for Social Change</w:t>
            </w:r>
            <w:r>
              <w:rPr>
                <w:rFonts w:ascii="Arial" w:hAnsi="Arial" w:cs="Arial"/>
                <w:sz w:val="20"/>
                <w:szCs w:val="20"/>
              </w:rPr>
              <w:t xml:space="preserve"> (3)</w:t>
            </w:r>
          </w:p>
          <w:p w14:paraId="291377D5"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[SOAN XXX] Food, Power, and Society</w:t>
            </w:r>
            <w:r>
              <w:rPr>
                <w:rFonts w:ascii="Arial" w:hAnsi="Arial" w:cs="Arial"/>
                <w:sz w:val="20"/>
                <w:szCs w:val="20"/>
              </w:rPr>
              <w:t xml:space="preserve"> (3)</w:t>
            </w:r>
          </w:p>
          <w:p w14:paraId="6AE8E2EB"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[SOAN 334] Population and Environmental Issues</w:t>
            </w:r>
            <w:r>
              <w:rPr>
                <w:rFonts w:ascii="Arial" w:hAnsi="Arial" w:cs="Arial"/>
                <w:sz w:val="20"/>
                <w:szCs w:val="20"/>
              </w:rPr>
              <w:t xml:space="preserve"> (3)</w:t>
            </w:r>
          </w:p>
          <w:p w14:paraId="03564896"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[SOAN 226] Social Psychology</w:t>
            </w:r>
            <w:r>
              <w:rPr>
                <w:rFonts w:ascii="Arial" w:hAnsi="Arial" w:cs="Arial"/>
                <w:sz w:val="20"/>
                <w:szCs w:val="20"/>
              </w:rPr>
              <w:t xml:space="preserve"> (3)</w:t>
            </w:r>
          </w:p>
          <w:p w14:paraId="202B55AC"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[SOAN 381] Topics in Non-Western Cultures</w:t>
            </w:r>
            <w:r>
              <w:rPr>
                <w:rFonts w:ascii="Arial" w:hAnsi="Arial" w:cs="Arial"/>
                <w:sz w:val="20"/>
                <w:szCs w:val="20"/>
              </w:rPr>
              <w:t xml:space="preserve"> (3)</w:t>
            </w:r>
          </w:p>
          <w:p w14:paraId="39825D49" w14:textId="77777777" w:rsidR="009069AE"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 xml:space="preserve">[SOAN 382] Topics in </w:t>
            </w:r>
            <w:r w:rsidRPr="00371675">
              <w:rPr>
                <w:rFonts w:ascii="Arial" w:hAnsi="Arial" w:cs="Arial"/>
                <w:strike/>
                <w:sz w:val="20"/>
                <w:szCs w:val="20"/>
              </w:rPr>
              <w:t>Sociology &amp;</w:t>
            </w:r>
            <w:r>
              <w:rPr>
                <w:rFonts w:ascii="Arial" w:hAnsi="Arial" w:cs="Arial"/>
                <w:sz w:val="20"/>
                <w:szCs w:val="20"/>
              </w:rPr>
              <w:t xml:space="preserve"> </w:t>
            </w:r>
            <w:r w:rsidRPr="00D5094F">
              <w:rPr>
                <w:rFonts w:ascii="Arial" w:hAnsi="Arial" w:cs="Arial"/>
                <w:sz w:val="20"/>
                <w:szCs w:val="20"/>
              </w:rPr>
              <w:t>Anthropology</w:t>
            </w:r>
            <w:r>
              <w:rPr>
                <w:rFonts w:ascii="Arial" w:hAnsi="Arial" w:cs="Arial"/>
                <w:sz w:val="20"/>
                <w:szCs w:val="20"/>
              </w:rPr>
              <w:t xml:space="preserve"> (3)</w:t>
            </w:r>
          </w:p>
          <w:p w14:paraId="59417D07" w14:textId="77777777" w:rsidR="009069AE" w:rsidRPr="00371675" w:rsidRDefault="009069AE" w:rsidP="00194B02">
            <w:pPr>
              <w:pStyle w:val="TableParagraph"/>
              <w:tabs>
                <w:tab w:val="left" w:pos="675"/>
              </w:tabs>
              <w:rPr>
                <w:rFonts w:ascii="Arial" w:hAnsi="Arial" w:cs="Arial"/>
                <w:b/>
                <w:sz w:val="20"/>
                <w:szCs w:val="20"/>
              </w:rPr>
            </w:pPr>
            <w:r w:rsidRPr="00371675">
              <w:rPr>
                <w:rFonts w:ascii="Arial" w:hAnsi="Arial" w:cs="Arial"/>
                <w:b/>
                <w:sz w:val="20"/>
                <w:szCs w:val="20"/>
              </w:rPr>
              <w:tab/>
              <w:t>[SOAN 38x] Topics in Sociology (3)</w:t>
            </w:r>
          </w:p>
          <w:p w14:paraId="406668A2" w14:textId="77777777" w:rsidR="009069AE" w:rsidRPr="00D5094F" w:rsidRDefault="009069AE" w:rsidP="00194B02">
            <w:pPr>
              <w:pStyle w:val="TableParagraph"/>
              <w:tabs>
                <w:tab w:val="left" w:pos="675"/>
              </w:tabs>
              <w:rPr>
                <w:rFonts w:ascii="Arial" w:hAnsi="Arial" w:cs="Arial"/>
                <w:sz w:val="20"/>
                <w:szCs w:val="20"/>
              </w:rPr>
            </w:pPr>
            <w:r w:rsidRPr="00D5094F">
              <w:rPr>
                <w:rFonts w:ascii="Arial" w:hAnsi="Arial" w:cs="Arial"/>
                <w:sz w:val="20"/>
                <w:szCs w:val="20"/>
              </w:rPr>
              <w:tab/>
              <w:t>[SOAN 491] Independent Study</w:t>
            </w:r>
            <w:r>
              <w:rPr>
                <w:rFonts w:ascii="Arial" w:hAnsi="Arial" w:cs="Arial"/>
                <w:sz w:val="20"/>
                <w:szCs w:val="20"/>
              </w:rPr>
              <w:t xml:space="preserve"> (1-3)</w:t>
            </w:r>
          </w:p>
          <w:p w14:paraId="33C8E8B1" w14:textId="77777777" w:rsidR="009069AE" w:rsidRPr="00D5094F" w:rsidRDefault="009069AE" w:rsidP="00194B02">
            <w:pPr>
              <w:pStyle w:val="TableParagraph"/>
              <w:tabs>
                <w:tab w:val="left" w:pos="675"/>
              </w:tabs>
              <w:rPr>
                <w:rFonts w:ascii="Arial" w:hAnsi="Arial" w:cs="Arial"/>
                <w:i/>
                <w:sz w:val="20"/>
                <w:szCs w:val="20"/>
              </w:rPr>
            </w:pPr>
            <w:r w:rsidRPr="00D5094F">
              <w:rPr>
                <w:rFonts w:ascii="Arial" w:hAnsi="Arial" w:cs="Arial"/>
                <w:sz w:val="20"/>
                <w:szCs w:val="20"/>
              </w:rPr>
              <w:tab/>
              <w:t>[SOAN 497], [SOAN 498] Major Honors</w:t>
            </w:r>
            <w:r>
              <w:rPr>
                <w:rFonts w:ascii="Arial" w:hAnsi="Arial" w:cs="Arial"/>
                <w:sz w:val="20"/>
                <w:szCs w:val="20"/>
              </w:rPr>
              <w:t xml:space="preserve"> (3, 3)</w:t>
            </w:r>
          </w:p>
        </w:tc>
        <w:tc>
          <w:tcPr>
            <w:tcW w:w="1145" w:type="dxa"/>
          </w:tcPr>
          <w:p w14:paraId="3D939FF9" w14:textId="77777777" w:rsidR="009069AE" w:rsidRPr="00D5094F" w:rsidRDefault="009069AE" w:rsidP="00194B02">
            <w:pPr>
              <w:pStyle w:val="TableParagraph"/>
              <w:ind w:left="0"/>
              <w:jc w:val="center"/>
              <w:rPr>
                <w:rFonts w:ascii="Arial" w:hAnsi="Arial" w:cs="Arial"/>
                <w:sz w:val="20"/>
                <w:szCs w:val="20"/>
              </w:rPr>
            </w:pPr>
            <w:r>
              <w:rPr>
                <w:rFonts w:ascii="Arial" w:hAnsi="Arial" w:cs="Arial"/>
                <w:sz w:val="20"/>
                <w:szCs w:val="20"/>
              </w:rPr>
              <w:t>21</w:t>
            </w:r>
          </w:p>
        </w:tc>
      </w:tr>
    </w:tbl>
    <w:p w14:paraId="64C70F0E"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r w:rsidRPr="00615F0B">
        <w:rPr>
          <w:rFonts w:ascii="Arial" w:eastAsia="Times New Roman" w:hAnsi="Arial" w:cs="Arial"/>
        </w:rPr>
        <w:t xml:space="preserve">     </w:t>
      </w:r>
      <w:r>
        <w:rPr>
          <w:rFonts w:ascii="Arial" w:eastAsia="Times New Roman" w:hAnsi="Arial" w:cs="Arial"/>
        </w:rPr>
        <w:t>*Meets writing enriched.</w:t>
      </w:r>
    </w:p>
    <w:p w14:paraId="43997E34"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p>
    <w:p w14:paraId="728B5CDD"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p>
    <w:p w14:paraId="67769187"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p>
    <w:p w14:paraId="4AB9E300"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p>
    <w:tbl>
      <w:tblPr>
        <w:tblStyle w:val="TableGrid"/>
        <w:tblW w:w="6621" w:type="dxa"/>
        <w:jc w:val="center"/>
        <w:tblLook w:val="04A0" w:firstRow="1" w:lastRow="0" w:firstColumn="1" w:lastColumn="0" w:noHBand="0" w:noVBand="1"/>
      </w:tblPr>
      <w:tblGrid>
        <w:gridCol w:w="5001"/>
        <w:gridCol w:w="1620"/>
      </w:tblGrid>
      <w:tr w:rsidR="009069AE" w:rsidRPr="00615F0B" w14:paraId="024F0EA4" w14:textId="77777777" w:rsidTr="00194B02">
        <w:trPr>
          <w:jc w:val="center"/>
        </w:trPr>
        <w:tc>
          <w:tcPr>
            <w:tcW w:w="5001" w:type="dxa"/>
            <w:vAlign w:val="bottom"/>
          </w:tcPr>
          <w:p w14:paraId="5846539C" w14:textId="77777777" w:rsidR="009069AE" w:rsidRPr="00257673" w:rsidRDefault="009069AE" w:rsidP="00194B02">
            <w:pPr>
              <w:widowControl w:val="0"/>
              <w:autoSpaceDE w:val="0"/>
              <w:autoSpaceDN w:val="0"/>
              <w:adjustRightInd w:val="0"/>
              <w:jc w:val="center"/>
              <w:rPr>
                <w:rFonts w:ascii="Arial" w:hAnsi="Arial" w:cs="Arial"/>
                <w:b/>
                <w:sz w:val="22"/>
              </w:rPr>
            </w:pPr>
            <w:r w:rsidRPr="00257673">
              <w:rPr>
                <w:rFonts w:ascii="Arial" w:hAnsi="Arial" w:cs="Arial"/>
                <w:b/>
                <w:sz w:val="22"/>
              </w:rPr>
              <w:t>Experiential Learning requirement</w:t>
            </w:r>
          </w:p>
        </w:tc>
        <w:tc>
          <w:tcPr>
            <w:tcW w:w="1620" w:type="dxa"/>
            <w:vAlign w:val="bottom"/>
          </w:tcPr>
          <w:p w14:paraId="1D0274FF" w14:textId="77777777" w:rsidR="009069AE" w:rsidRPr="00257673" w:rsidRDefault="009069AE" w:rsidP="00194B02">
            <w:pPr>
              <w:widowControl w:val="0"/>
              <w:autoSpaceDE w:val="0"/>
              <w:autoSpaceDN w:val="0"/>
              <w:adjustRightInd w:val="0"/>
              <w:jc w:val="center"/>
              <w:rPr>
                <w:rFonts w:ascii="Arial" w:hAnsi="Arial" w:cs="Arial"/>
                <w:sz w:val="22"/>
              </w:rPr>
            </w:pPr>
            <w:r w:rsidRPr="00257673">
              <w:rPr>
                <w:rFonts w:ascii="Arial" w:hAnsi="Arial" w:cs="Arial"/>
                <w:sz w:val="22"/>
              </w:rPr>
              <w:t>0</w:t>
            </w:r>
          </w:p>
        </w:tc>
      </w:tr>
      <w:tr w:rsidR="009069AE" w:rsidRPr="00615F0B" w14:paraId="39BC7297" w14:textId="77777777" w:rsidTr="00194B02">
        <w:trPr>
          <w:jc w:val="center"/>
        </w:trPr>
        <w:tc>
          <w:tcPr>
            <w:tcW w:w="5001" w:type="dxa"/>
            <w:vAlign w:val="bottom"/>
          </w:tcPr>
          <w:p w14:paraId="2DF15F4E"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sz w:val="22"/>
              </w:rPr>
              <w:br w:type="column"/>
            </w:r>
            <w:r w:rsidRPr="00615F0B">
              <w:rPr>
                <w:rFonts w:ascii="Arial" w:hAnsi="Arial" w:cs="Arial"/>
                <w:b/>
                <w:sz w:val="22"/>
              </w:rPr>
              <w:t>General Education requirements</w:t>
            </w:r>
          </w:p>
        </w:tc>
        <w:tc>
          <w:tcPr>
            <w:tcW w:w="1620" w:type="dxa"/>
            <w:vAlign w:val="bottom"/>
          </w:tcPr>
          <w:p w14:paraId="1FE1EFE2"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b/>
                <w:sz w:val="22"/>
              </w:rPr>
              <w:t>Credits</w:t>
            </w:r>
          </w:p>
        </w:tc>
      </w:tr>
      <w:tr w:rsidR="009069AE" w:rsidRPr="00615F0B" w14:paraId="64296868" w14:textId="77777777" w:rsidTr="00194B02">
        <w:trPr>
          <w:jc w:val="center"/>
        </w:trPr>
        <w:tc>
          <w:tcPr>
            <w:tcW w:w="5001" w:type="dxa"/>
            <w:vAlign w:val="bottom"/>
          </w:tcPr>
          <w:p w14:paraId="0D84DB42"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Year Seminar</w:t>
            </w:r>
          </w:p>
        </w:tc>
        <w:tc>
          <w:tcPr>
            <w:tcW w:w="1620" w:type="dxa"/>
            <w:vAlign w:val="bottom"/>
          </w:tcPr>
          <w:p w14:paraId="3CDC22A2"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79FD7794" w14:textId="77777777" w:rsidTr="00194B02">
        <w:trPr>
          <w:jc w:val="center"/>
        </w:trPr>
        <w:tc>
          <w:tcPr>
            <w:tcW w:w="5001" w:type="dxa"/>
            <w:vAlign w:val="bottom"/>
          </w:tcPr>
          <w:p w14:paraId="2397498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Oral Communication</w:t>
            </w:r>
          </w:p>
        </w:tc>
        <w:tc>
          <w:tcPr>
            <w:tcW w:w="1620" w:type="dxa"/>
            <w:vAlign w:val="bottom"/>
          </w:tcPr>
          <w:p w14:paraId="7DECA185"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21C08DB7" w14:textId="77777777" w:rsidTr="00194B02">
        <w:trPr>
          <w:jc w:val="center"/>
        </w:trPr>
        <w:tc>
          <w:tcPr>
            <w:tcW w:w="5001" w:type="dxa"/>
            <w:vAlign w:val="bottom"/>
          </w:tcPr>
          <w:p w14:paraId="0BE16A2C"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Created and Called for Community</w:t>
            </w:r>
            <w:r>
              <w:rPr>
                <w:rFonts w:ascii="Arial" w:hAnsi="Arial" w:cs="Arial"/>
                <w:sz w:val="22"/>
              </w:rPr>
              <w:t xml:space="preserve"> (W)</w:t>
            </w:r>
          </w:p>
        </w:tc>
        <w:tc>
          <w:tcPr>
            <w:tcW w:w="1620" w:type="dxa"/>
            <w:vAlign w:val="bottom"/>
          </w:tcPr>
          <w:p w14:paraId="61B2C1C5"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43B54878" w14:textId="77777777" w:rsidTr="00194B02">
        <w:trPr>
          <w:jc w:val="center"/>
        </w:trPr>
        <w:tc>
          <w:tcPr>
            <w:tcW w:w="5001" w:type="dxa"/>
            <w:vAlign w:val="bottom"/>
          </w:tcPr>
          <w:p w14:paraId="73097593"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Mathematical Sciences</w:t>
            </w:r>
          </w:p>
        </w:tc>
        <w:tc>
          <w:tcPr>
            <w:tcW w:w="1620" w:type="dxa"/>
            <w:vAlign w:val="bottom"/>
          </w:tcPr>
          <w:p w14:paraId="4CF08F46"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6E751214" w14:textId="77777777" w:rsidTr="00194B02">
        <w:trPr>
          <w:jc w:val="center"/>
        </w:trPr>
        <w:tc>
          <w:tcPr>
            <w:tcW w:w="5001" w:type="dxa"/>
            <w:vAlign w:val="bottom"/>
          </w:tcPr>
          <w:p w14:paraId="1CAA0DD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Laboratory Science</w:t>
            </w:r>
          </w:p>
        </w:tc>
        <w:tc>
          <w:tcPr>
            <w:tcW w:w="1620" w:type="dxa"/>
            <w:vAlign w:val="bottom"/>
          </w:tcPr>
          <w:p w14:paraId="42E1E0AD"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1CC93526" w14:textId="77777777" w:rsidTr="00194B02">
        <w:trPr>
          <w:jc w:val="center"/>
        </w:trPr>
        <w:tc>
          <w:tcPr>
            <w:tcW w:w="5001" w:type="dxa"/>
            <w:vAlign w:val="bottom"/>
          </w:tcPr>
          <w:p w14:paraId="1C43832D"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Science, Technology &amp; the World</w:t>
            </w:r>
          </w:p>
        </w:tc>
        <w:tc>
          <w:tcPr>
            <w:tcW w:w="1620" w:type="dxa"/>
            <w:vAlign w:val="bottom"/>
          </w:tcPr>
          <w:p w14:paraId="650C1D34"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4D793C53" w14:textId="77777777" w:rsidTr="00194B02">
        <w:trPr>
          <w:trHeight w:val="242"/>
          <w:jc w:val="center"/>
        </w:trPr>
        <w:tc>
          <w:tcPr>
            <w:tcW w:w="5001" w:type="dxa"/>
            <w:vAlign w:val="bottom"/>
          </w:tcPr>
          <w:p w14:paraId="6E08C3CD"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European or United States History</w:t>
            </w:r>
          </w:p>
        </w:tc>
        <w:tc>
          <w:tcPr>
            <w:tcW w:w="1620" w:type="dxa"/>
            <w:vAlign w:val="bottom"/>
          </w:tcPr>
          <w:p w14:paraId="614C76DF"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4FCDBECC" w14:textId="77777777" w:rsidTr="00194B02">
        <w:trPr>
          <w:trHeight w:val="278"/>
          <w:jc w:val="center"/>
        </w:trPr>
        <w:tc>
          <w:tcPr>
            <w:tcW w:w="5001" w:type="dxa"/>
            <w:vAlign w:val="bottom"/>
          </w:tcPr>
          <w:p w14:paraId="3F0C2AE6"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Social Science </w:t>
            </w:r>
            <w:r>
              <w:rPr>
                <w:rFonts w:ascii="Arial" w:hAnsi="Arial" w:cs="Arial"/>
                <w:sz w:val="22"/>
              </w:rPr>
              <w:t>(SOAN 101)</w:t>
            </w:r>
          </w:p>
        </w:tc>
        <w:tc>
          <w:tcPr>
            <w:tcW w:w="1620" w:type="dxa"/>
            <w:vAlign w:val="bottom"/>
          </w:tcPr>
          <w:p w14:paraId="50D67EDD"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73C9C40C" w14:textId="77777777" w:rsidTr="00194B02">
        <w:trPr>
          <w:jc w:val="center"/>
        </w:trPr>
        <w:tc>
          <w:tcPr>
            <w:tcW w:w="5001" w:type="dxa"/>
            <w:vAlign w:val="bottom"/>
          </w:tcPr>
          <w:p w14:paraId="231D8223"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Literature</w:t>
            </w:r>
          </w:p>
        </w:tc>
        <w:tc>
          <w:tcPr>
            <w:tcW w:w="1620" w:type="dxa"/>
            <w:vAlign w:val="bottom"/>
          </w:tcPr>
          <w:p w14:paraId="3E162D04"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3BBF5AC3" w14:textId="77777777" w:rsidTr="00194B02">
        <w:trPr>
          <w:jc w:val="center"/>
        </w:trPr>
        <w:tc>
          <w:tcPr>
            <w:tcW w:w="5001" w:type="dxa"/>
            <w:vAlign w:val="bottom"/>
          </w:tcPr>
          <w:p w14:paraId="1E72F925"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Philosophy and Religion </w:t>
            </w:r>
          </w:p>
        </w:tc>
        <w:tc>
          <w:tcPr>
            <w:tcW w:w="1620" w:type="dxa"/>
            <w:vAlign w:val="bottom"/>
          </w:tcPr>
          <w:p w14:paraId="3BCCD2CA"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74915A94" w14:textId="77777777" w:rsidTr="00194B02">
        <w:trPr>
          <w:jc w:val="center"/>
        </w:trPr>
        <w:tc>
          <w:tcPr>
            <w:tcW w:w="5001" w:type="dxa"/>
            <w:vAlign w:val="bottom"/>
          </w:tcPr>
          <w:p w14:paraId="3709BA57"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Arts</w:t>
            </w:r>
          </w:p>
        </w:tc>
        <w:tc>
          <w:tcPr>
            <w:tcW w:w="1620" w:type="dxa"/>
            <w:vAlign w:val="bottom"/>
          </w:tcPr>
          <w:p w14:paraId="0B3E6ABC"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530080BE" w14:textId="77777777" w:rsidTr="00194B02">
        <w:trPr>
          <w:jc w:val="center"/>
        </w:trPr>
        <w:tc>
          <w:tcPr>
            <w:tcW w:w="5001" w:type="dxa"/>
            <w:vAlign w:val="bottom"/>
          </w:tcPr>
          <w:p w14:paraId="074CC705"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Semester of Language</w:t>
            </w:r>
          </w:p>
        </w:tc>
        <w:tc>
          <w:tcPr>
            <w:tcW w:w="1620" w:type="dxa"/>
            <w:vAlign w:val="bottom"/>
          </w:tcPr>
          <w:p w14:paraId="277BC9FC"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26CE147E" w14:textId="77777777" w:rsidTr="00194B02">
        <w:trPr>
          <w:jc w:val="center"/>
        </w:trPr>
        <w:tc>
          <w:tcPr>
            <w:tcW w:w="5001" w:type="dxa"/>
            <w:vAlign w:val="bottom"/>
          </w:tcPr>
          <w:p w14:paraId="5557DBB4"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Second Semester of Language</w:t>
            </w:r>
          </w:p>
        </w:tc>
        <w:tc>
          <w:tcPr>
            <w:tcW w:w="1620" w:type="dxa"/>
            <w:vAlign w:val="bottom"/>
          </w:tcPr>
          <w:p w14:paraId="26946AB3"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2CDD4E90" w14:textId="77777777" w:rsidTr="00194B02">
        <w:trPr>
          <w:jc w:val="center"/>
        </w:trPr>
        <w:tc>
          <w:tcPr>
            <w:tcW w:w="5001" w:type="dxa"/>
            <w:vAlign w:val="bottom"/>
          </w:tcPr>
          <w:p w14:paraId="4AF4F9D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Third Semester of Language </w:t>
            </w:r>
            <w:r w:rsidRPr="00C07D47">
              <w:rPr>
                <w:rFonts w:ascii="Arial" w:hAnsi="Arial" w:cs="Arial"/>
                <w:b/>
                <w:sz w:val="22"/>
              </w:rPr>
              <w:t>or</w:t>
            </w:r>
            <w:r w:rsidRPr="00615F0B">
              <w:rPr>
                <w:rFonts w:ascii="Arial" w:hAnsi="Arial" w:cs="Arial"/>
                <w:sz w:val="22"/>
              </w:rPr>
              <w:t xml:space="preserve"> Cross Cultural</w:t>
            </w:r>
          </w:p>
        </w:tc>
        <w:tc>
          <w:tcPr>
            <w:tcW w:w="1620" w:type="dxa"/>
            <w:vAlign w:val="bottom"/>
          </w:tcPr>
          <w:p w14:paraId="3321A5AB"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00D7C58F" w14:textId="77777777" w:rsidTr="00194B02">
        <w:trPr>
          <w:jc w:val="center"/>
        </w:trPr>
        <w:tc>
          <w:tcPr>
            <w:tcW w:w="5001" w:type="dxa"/>
            <w:vAlign w:val="bottom"/>
          </w:tcPr>
          <w:p w14:paraId="411BC20E"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Non-Western Studies (SOAN 212)</w:t>
            </w:r>
          </w:p>
        </w:tc>
        <w:tc>
          <w:tcPr>
            <w:tcW w:w="1620" w:type="dxa"/>
            <w:vAlign w:val="bottom"/>
          </w:tcPr>
          <w:p w14:paraId="60F06176"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566FEB58" w14:textId="77777777" w:rsidTr="00194B02">
        <w:trPr>
          <w:jc w:val="center"/>
        </w:trPr>
        <w:tc>
          <w:tcPr>
            <w:tcW w:w="5001" w:type="dxa"/>
            <w:vAlign w:val="bottom"/>
          </w:tcPr>
          <w:p w14:paraId="70C2C2AF"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Bible</w:t>
            </w:r>
          </w:p>
        </w:tc>
        <w:tc>
          <w:tcPr>
            <w:tcW w:w="1620" w:type="dxa"/>
            <w:vAlign w:val="bottom"/>
          </w:tcPr>
          <w:p w14:paraId="7AB39534"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7BE2DFEE" w14:textId="77777777" w:rsidTr="00194B02">
        <w:trPr>
          <w:jc w:val="center"/>
        </w:trPr>
        <w:tc>
          <w:tcPr>
            <w:tcW w:w="5001" w:type="dxa"/>
            <w:vAlign w:val="bottom"/>
          </w:tcPr>
          <w:p w14:paraId="1EA467C3"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Christian Beliefs</w:t>
            </w:r>
          </w:p>
        </w:tc>
        <w:tc>
          <w:tcPr>
            <w:tcW w:w="1620" w:type="dxa"/>
            <w:vAlign w:val="bottom"/>
          </w:tcPr>
          <w:p w14:paraId="242D60AF"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4EA917B1" w14:textId="77777777" w:rsidTr="00194B02">
        <w:trPr>
          <w:jc w:val="center"/>
        </w:trPr>
        <w:tc>
          <w:tcPr>
            <w:tcW w:w="5001" w:type="dxa"/>
            <w:vAlign w:val="bottom"/>
          </w:tcPr>
          <w:p w14:paraId="49B59CCE"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Wellness</w:t>
            </w:r>
            <w:r>
              <w:rPr>
                <w:rFonts w:ascii="Arial" w:hAnsi="Arial" w:cs="Arial"/>
                <w:sz w:val="22"/>
              </w:rPr>
              <w:t xml:space="preserve"> course</w:t>
            </w:r>
          </w:p>
        </w:tc>
        <w:tc>
          <w:tcPr>
            <w:tcW w:w="1620" w:type="dxa"/>
            <w:vAlign w:val="bottom"/>
          </w:tcPr>
          <w:p w14:paraId="574D61AD"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1</w:t>
            </w:r>
          </w:p>
        </w:tc>
      </w:tr>
      <w:tr w:rsidR="009069AE" w:rsidRPr="00615F0B" w14:paraId="2503742E" w14:textId="77777777" w:rsidTr="00194B02">
        <w:trPr>
          <w:jc w:val="center"/>
        </w:trPr>
        <w:tc>
          <w:tcPr>
            <w:tcW w:w="5001" w:type="dxa"/>
            <w:vAlign w:val="bottom"/>
          </w:tcPr>
          <w:p w14:paraId="47FEC614" w14:textId="77777777" w:rsidR="009069AE" w:rsidRPr="00615F0B" w:rsidRDefault="009069AE" w:rsidP="00194B02">
            <w:pPr>
              <w:widowControl w:val="0"/>
              <w:tabs>
                <w:tab w:val="left" w:pos="334"/>
              </w:tabs>
              <w:autoSpaceDE w:val="0"/>
              <w:autoSpaceDN w:val="0"/>
              <w:adjustRightInd w:val="0"/>
              <w:rPr>
                <w:rFonts w:ascii="Arial" w:hAnsi="Arial" w:cs="Arial"/>
                <w:sz w:val="22"/>
              </w:rPr>
            </w:pPr>
            <w:r>
              <w:rPr>
                <w:rFonts w:ascii="Arial" w:hAnsi="Arial" w:cs="Arial"/>
                <w:sz w:val="22"/>
              </w:rPr>
              <w:t xml:space="preserve">Ethics (SOAN 335), World Views </w:t>
            </w:r>
            <w:r>
              <w:rPr>
                <w:rFonts w:ascii="Arial" w:hAnsi="Arial" w:cs="Arial"/>
                <w:b/>
                <w:sz w:val="22"/>
              </w:rPr>
              <w:t>or</w:t>
            </w:r>
            <w:r w:rsidRPr="00615F0B">
              <w:rPr>
                <w:rFonts w:ascii="Arial" w:hAnsi="Arial" w:cs="Arial"/>
                <w:sz w:val="22"/>
              </w:rPr>
              <w:t xml:space="preserve"> Pluralism</w:t>
            </w:r>
            <w:r>
              <w:rPr>
                <w:rFonts w:ascii="Arial" w:hAnsi="Arial" w:cs="Arial"/>
                <w:sz w:val="22"/>
              </w:rPr>
              <w:t xml:space="preserve"> (SOAN 356) </w:t>
            </w:r>
          </w:p>
        </w:tc>
        <w:tc>
          <w:tcPr>
            <w:tcW w:w="1620" w:type="dxa"/>
            <w:vAlign w:val="bottom"/>
          </w:tcPr>
          <w:p w14:paraId="1401D2DF"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3667CDAD" w14:textId="77777777" w:rsidTr="00194B02">
        <w:trPr>
          <w:jc w:val="center"/>
        </w:trPr>
        <w:tc>
          <w:tcPr>
            <w:tcW w:w="5001" w:type="dxa"/>
          </w:tcPr>
          <w:p w14:paraId="108CC0E9"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General Education requirements</w:t>
            </w:r>
          </w:p>
        </w:tc>
        <w:tc>
          <w:tcPr>
            <w:tcW w:w="1620" w:type="dxa"/>
            <w:vAlign w:val="bottom"/>
          </w:tcPr>
          <w:p w14:paraId="02D166F7"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46-48</w:t>
            </w:r>
          </w:p>
        </w:tc>
      </w:tr>
      <w:tr w:rsidR="009069AE" w:rsidRPr="00615F0B" w14:paraId="77165CD8" w14:textId="77777777" w:rsidTr="00194B02">
        <w:trPr>
          <w:jc w:val="center"/>
        </w:trPr>
        <w:tc>
          <w:tcPr>
            <w:tcW w:w="5001" w:type="dxa"/>
          </w:tcPr>
          <w:p w14:paraId="474A2550"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Major requirements</w:t>
            </w:r>
          </w:p>
        </w:tc>
        <w:tc>
          <w:tcPr>
            <w:tcW w:w="1620" w:type="dxa"/>
            <w:vAlign w:val="bottom"/>
          </w:tcPr>
          <w:p w14:paraId="02865924"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48</w:t>
            </w:r>
          </w:p>
        </w:tc>
      </w:tr>
      <w:tr w:rsidR="009069AE" w:rsidRPr="00615F0B" w14:paraId="4736EA74" w14:textId="77777777" w:rsidTr="00194B02">
        <w:trPr>
          <w:jc w:val="center"/>
        </w:trPr>
        <w:tc>
          <w:tcPr>
            <w:tcW w:w="5001" w:type="dxa"/>
          </w:tcPr>
          <w:p w14:paraId="2FF4AF1A" w14:textId="77777777" w:rsidR="009069AE" w:rsidRPr="00615F0B" w:rsidRDefault="009069AE" w:rsidP="00194B02">
            <w:pPr>
              <w:widowControl w:val="0"/>
              <w:autoSpaceDE w:val="0"/>
              <w:autoSpaceDN w:val="0"/>
              <w:adjustRightInd w:val="0"/>
              <w:jc w:val="right"/>
              <w:rPr>
                <w:rFonts w:ascii="Arial" w:hAnsi="Arial" w:cs="Arial"/>
                <w:sz w:val="22"/>
              </w:rPr>
            </w:pPr>
            <w:r>
              <w:rPr>
                <w:rFonts w:ascii="Arial" w:hAnsi="Arial" w:cs="Arial"/>
                <w:sz w:val="22"/>
              </w:rPr>
              <w:t>Free e</w:t>
            </w:r>
            <w:r w:rsidRPr="00615F0B">
              <w:rPr>
                <w:rFonts w:ascii="Arial" w:hAnsi="Arial" w:cs="Arial"/>
                <w:sz w:val="22"/>
              </w:rPr>
              <w:t>lectives</w:t>
            </w:r>
          </w:p>
        </w:tc>
        <w:tc>
          <w:tcPr>
            <w:tcW w:w="1620" w:type="dxa"/>
            <w:vAlign w:val="bottom"/>
          </w:tcPr>
          <w:p w14:paraId="58EE40C0"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29-27</w:t>
            </w:r>
          </w:p>
        </w:tc>
      </w:tr>
      <w:tr w:rsidR="009069AE" w:rsidRPr="00615F0B" w14:paraId="549BFEF3" w14:textId="77777777" w:rsidTr="00194B02">
        <w:trPr>
          <w:jc w:val="center"/>
        </w:trPr>
        <w:tc>
          <w:tcPr>
            <w:tcW w:w="5001" w:type="dxa"/>
            <w:tcBorders>
              <w:bottom w:val="single" w:sz="4" w:space="0" w:color="000000" w:themeColor="text1"/>
            </w:tcBorders>
          </w:tcPr>
          <w:p w14:paraId="20CD42C7"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b/>
                <w:bCs/>
                <w:sz w:val="22"/>
              </w:rPr>
              <w:t>Total</w:t>
            </w:r>
            <w:r>
              <w:rPr>
                <w:rFonts w:ascii="Arial" w:hAnsi="Arial" w:cs="Arial"/>
                <w:b/>
                <w:bCs/>
                <w:sz w:val="22"/>
              </w:rPr>
              <w:t xml:space="preserve"> credits</w:t>
            </w:r>
          </w:p>
        </w:tc>
        <w:tc>
          <w:tcPr>
            <w:tcW w:w="1620" w:type="dxa"/>
            <w:tcBorders>
              <w:bottom w:val="single" w:sz="4" w:space="0" w:color="000000" w:themeColor="text1"/>
            </w:tcBorders>
            <w:vAlign w:val="bottom"/>
          </w:tcPr>
          <w:p w14:paraId="7D878F93"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b/>
                <w:bCs/>
                <w:sz w:val="22"/>
              </w:rPr>
              <w:t>123</w:t>
            </w:r>
          </w:p>
        </w:tc>
      </w:tr>
    </w:tbl>
    <w:p w14:paraId="7F90968D" w14:textId="77777777" w:rsidR="009069AE" w:rsidRDefault="009069AE" w:rsidP="009069AE">
      <w:pPr>
        <w:sectPr w:rsidR="009069AE" w:rsidSect="00194B02">
          <w:type w:val="continuous"/>
          <w:pgSz w:w="15840" w:h="12240" w:orient="landscape"/>
          <w:pgMar w:top="720" w:right="720" w:bottom="720" w:left="720" w:header="720" w:footer="720" w:gutter="0"/>
          <w:cols w:num="2" w:space="720"/>
          <w:docGrid w:linePitch="360"/>
        </w:sectPr>
      </w:pPr>
    </w:p>
    <w:p w14:paraId="68EC9D1A" w14:textId="77777777" w:rsidR="009069AE" w:rsidRDefault="009069AE" w:rsidP="009069AE">
      <w:r>
        <w:br w:type="page"/>
      </w:r>
    </w:p>
    <w:p w14:paraId="5853CE47" w14:textId="77777777" w:rsidR="009069AE" w:rsidRPr="00C40D7A" w:rsidRDefault="009069AE" w:rsidP="009069AE">
      <w:pPr>
        <w:jc w:val="center"/>
        <w:rPr>
          <w:b/>
        </w:rPr>
        <w:sectPr w:rsidR="009069AE" w:rsidRPr="00C40D7A" w:rsidSect="00194B02">
          <w:type w:val="continuous"/>
          <w:pgSz w:w="15840" w:h="12240" w:orient="landscape"/>
          <w:pgMar w:top="720" w:right="720" w:bottom="720" w:left="720" w:header="720" w:footer="720" w:gutter="0"/>
          <w:cols w:space="720"/>
          <w:docGrid w:linePitch="360"/>
        </w:sectPr>
      </w:pPr>
      <w:r w:rsidRPr="00C40D7A">
        <w:rPr>
          <w:b/>
        </w:rPr>
        <w:lastRenderedPageBreak/>
        <w:t>Sociology (B.A.) with Anthropology concentration</w:t>
      </w:r>
    </w:p>
    <w:p w14:paraId="221D5FD9" w14:textId="77777777" w:rsidR="009069AE" w:rsidRDefault="009069AE" w:rsidP="009069AE"/>
    <w:p w14:paraId="5BF2CA71" w14:textId="77777777" w:rsidR="009069AE" w:rsidRDefault="009069AE" w:rsidP="009069AE">
      <w:pPr>
        <w:widowControl w:val="0"/>
        <w:autoSpaceDE w:val="0"/>
        <w:autoSpaceDN w:val="0"/>
        <w:adjustRightInd w:val="0"/>
        <w:jc w:val="center"/>
        <w:rPr>
          <w:rFonts w:ascii="Arial" w:hAnsi="Arial" w:cs="Arial"/>
          <w:b/>
        </w:rPr>
        <w:sectPr w:rsidR="009069AE" w:rsidSect="00194B02">
          <w:type w:val="continuous"/>
          <w:pgSz w:w="15840" w:h="12240" w:orient="landscape"/>
          <w:pgMar w:top="720" w:right="720" w:bottom="720" w:left="720" w:header="720" w:footer="720" w:gutter="0"/>
          <w:cols w:space="720"/>
          <w:docGrid w:linePitch="360"/>
        </w:sectPr>
      </w:pPr>
    </w:p>
    <w:tbl>
      <w:tblPr>
        <w:tblStyle w:val="TableGrid"/>
        <w:tblW w:w="6791" w:type="dxa"/>
        <w:jc w:val="center"/>
        <w:tblLayout w:type="fixed"/>
        <w:tblLook w:val="04A0" w:firstRow="1" w:lastRow="0" w:firstColumn="1" w:lastColumn="0" w:noHBand="0" w:noVBand="1"/>
      </w:tblPr>
      <w:tblGrid>
        <w:gridCol w:w="5646"/>
        <w:gridCol w:w="1145"/>
      </w:tblGrid>
      <w:tr w:rsidR="009069AE" w:rsidRPr="00DD7687" w14:paraId="7494E519" w14:textId="77777777" w:rsidTr="00194B02">
        <w:trPr>
          <w:jc w:val="center"/>
        </w:trPr>
        <w:tc>
          <w:tcPr>
            <w:tcW w:w="5646" w:type="dxa"/>
          </w:tcPr>
          <w:p w14:paraId="0C4D3D40" w14:textId="77777777" w:rsidR="009069AE" w:rsidRPr="00DD7687" w:rsidRDefault="009069AE" w:rsidP="00194B02">
            <w:pPr>
              <w:widowControl w:val="0"/>
              <w:autoSpaceDE w:val="0"/>
              <w:autoSpaceDN w:val="0"/>
              <w:adjustRightInd w:val="0"/>
              <w:jc w:val="center"/>
              <w:rPr>
                <w:rFonts w:ascii="Arial" w:hAnsi="Arial" w:cs="Arial"/>
                <w:b/>
                <w:sz w:val="22"/>
              </w:rPr>
            </w:pPr>
            <w:r w:rsidRPr="00DD7687">
              <w:rPr>
                <w:rFonts w:ascii="Arial" w:hAnsi="Arial" w:cs="Arial"/>
                <w:b/>
                <w:sz w:val="22"/>
              </w:rPr>
              <w:t>Major requirements</w:t>
            </w:r>
          </w:p>
        </w:tc>
        <w:tc>
          <w:tcPr>
            <w:tcW w:w="1145" w:type="dxa"/>
            <w:vAlign w:val="bottom"/>
          </w:tcPr>
          <w:p w14:paraId="0A337ED2" w14:textId="77777777" w:rsidR="009069AE" w:rsidRPr="00DD7687" w:rsidRDefault="009069AE" w:rsidP="00194B02">
            <w:pPr>
              <w:widowControl w:val="0"/>
              <w:autoSpaceDE w:val="0"/>
              <w:autoSpaceDN w:val="0"/>
              <w:adjustRightInd w:val="0"/>
              <w:jc w:val="center"/>
              <w:rPr>
                <w:rFonts w:ascii="Arial" w:hAnsi="Arial" w:cs="Arial"/>
                <w:b/>
                <w:sz w:val="22"/>
              </w:rPr>
            </w:pPr>
            <w:r w:rsidRPr="00DD7687">
              <w:rPr>
                <w:rFonts w:ascii="Arial" w:hAnsi="Arial" w:cs="Arial"/>
                <w:b/>
                <w:sz w:val="22"/>
              </w:rPr>
              <w:t>Credits</w:t>
            </w:r>
          </w:p>
        </w:tc>
      </w:tr>
      <w:tr w:rsidR="009069AE" w:rsidRPr="00DD7687" w14:paraId="41250208" w14:textId="77777777" w:rsidTr="00194B02">
        <w:trPr>
          <w:jc w:val="center"/>
        </w:trPr>
        <w:tc>
          <w:tcPr>
            <w:tcW w:w="5646" w:type="dxa"/>
          </w:tcPr>
          <w:p w14:paraId="0F25F3BC"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101] Principles of Sociology* </w:t>
            </w:r>
          </w:p>
        </w:tc>
        <w:tc>
          <w:tcPr>
            <w:tcW w:w="1145" w:type="dxa"/>
          </w:tcPr>
          <w:p w14:paraId="3E042C51"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238FE1A7" w14:textId="77777777" w:rsidTr="00194B02">
        <w:trPr>
          <w:jc w:val="center"/>
        </w:trPr>
        <w:tc>
          <w:tcPr>
            <w:tcW w:w="5646" w:type="dxa"/>
          </w:tcPr>
          <w:p w14:paraId="43CBC83E"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212] Cultural Anthropology </w:t>
            </w:r>
          </w:p>
        </w:tc>
        <w:tc>
          <w:tcPr>
            <w:tcW w:w="1145" w:type="dxa"/>
          </w:tcPr>
          <w:p w14:paraId="7BCDDC78"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720CDBD8" w14:textId="77777777" w:rsidTr="00194B02">
        <w:trPr>
          <w:jc w:val="center"/>
        </w:trPr>
        <w:tc>
          <w:tcPr>
            <w:tcW w:w="5646" w:type="dxa"/>
          </w:tcPr>
          <w:p w14:paraId="61D09976"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[SOAN 271] Quantitative Research</w:t>
            </w:r>
          </w:p>
        </w:tc>
        <w:tc>
          <w:tcPr>
            <w:tcW w:w="1145" w:type="dxa"/>
          </w:tcPr>
          <w:p w14:paraId="1A9C1CE2"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69F8E139" w14:textId="77777777" w:rsidTr="00194B02">
        <w:trPr>
          <w:jc w:val="center"/>
        </w:trPr>
        <w:tc>
          <w:tcPr>
            <w:tcW w:w="5646" w:type="dxa"/>
          </w:tcPr>
          <w:p w14:paraId="725AF430"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281] Qualitative Research </w:t>
            </w:r>
          </w:p>
        </w:tc>
        <w:tc>
          <w:tcPr>
            <w:tcW w:w="1145" w:type="dxa"/>
          </w:tcPr>
          <w:p w14:paraId="2656C60E"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644B090A" w14:textId="77777777" w:rsidTr="00194B02">
        <w:trPr>
          <w:jc w:val="center"/>
        </w:trPr>
        <w:tc>
          <w:tcPr>
            <w:tcW w:w="5646" w:type="dxa"/>
          </w:tcPr>
          <w:p w14:paraId="0BE53541"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331] Sociocultural Theory </w:t>
            </w:r>
          </w:p>
        </w:tc>
        <w:tc>
          <w:tcPr>
            <w:tcW w:w="1145" w:type="dxa"/>
          </w:tcPr>
          <w:p w14:paraId="7338C784"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615F0B" w14:paraId="5F559002" w14:textId="77777777" w:rsidTr="00194B02">
        <w:trPr>
          <w:jc w:val="center"/>
        </w:trPr>
        <w:tc>
          <w:tcPr>
            <w:tcW w:w="5646" w:type="dxa"/>
          </w:tcPr>
          <w:p w14:paraId="2DA6A8AA"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335] Social Conflict, Justice and Peacemaking </w:t>
            </w:r>
          </w:p>
        </w:tc>
        <w:tc>
          <w:tcPr>
            <w:tcW w:w="1145" w:type="dxa"/>
          </w:tcPr>
          <w:p w14:paraId="6DA1480A" w14:textId="77777777" w:rsidR="009069AE" w:rsidRPr="00DB104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615F0B" w14:paraId="50D57C31" w14:textId="77777777" w:rsidTr="00194B02">
        <w:trPr>
          <w:jc w:val="center"/>
        </w:trPr>
        <w:tc>
          <w:tcPr>
            <w:tcW w:w="5646" w:type="dxa"/>
          </w:tcPr>
          <w:p w14:paraId="7082779D"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[SOAN 356] Social Inequality</w:t>
            </w:r>
          </w:p>
        </w:tc>
        <w:tc>
          <w:tcPr>
            <w:tcW w:w="1145" w:type="dxa"/>
          </w:tcPr>
          <w:p w14:paraId="5833A889" w14:textId="77777777" w:rsidR="009069AE" w:rsidRPr="00DB104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615F0B" w14:paraId="325BDDEF" w14:textId="77777777" w:rsidTr="00194B02">
        <w:trPr>
          <w:jc w:val="center"/>
        </w:trPr>
        <w:tc>
          <w:tcPr>
            <w:tcW w:w="5646" w:type="dxa"/>
          </w:tcPr>
          <w:p w14:paraId="290A3746" w14:textId="77777777" w:rsidR="009069AE" w:rsidRPr="00DD7687" w:rsidRDefault="009069AE" w:rsidP="00194B02">
            <w:pPr>
              <w:rPr>
                <w:rFonts w:ascii="Arial" w:hAnsi="Arial" w:cs="Arial"/>
              </w:rPr>
            </w:pPr>
            <w:r>
              <w:rPr>
                <w:rFonts w:ascii="Arial" w:hAnsi="Arial" w:cs="Arial"/>
                <w:sz w:val="20"/>
                <w:szCs w:val="20"/>
              </w:rPr>
              <w:t xml:space="preserve">  [SOAN 442] Senior Thesis*</w:t>
            </w:r>
          </w:p>
        </w:tc>
        <w:tc>
          <w:tcPr>
            <w:tcW w:w="1145" w:type="dxa"/>
          </w:tcPr>
          <w:p w14:paraId="07F7393F" w14:textId="77777777" w:rsidR="009069AE" w:rsidRPr="00DB104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615F0B" w14:paraId="609F3EC9" w14:textId="77777777" w:rsidTr="00194B02">
        <w:trPr>
          <w:trHeight w:val="152"/>
          <w:jc w:val="center"/>
        </w:trPr>
        <w:tc>
          <w:tcPr>
            <w:tcW w:w="5646" w:type="dxa"/>
          </w:tcPr>
          <w:p w14:paraId="095DEE92" w14:textId="77777777" w:rsidR="009069AE" w:rsidRPr="00DB1047" w:rsidRDefault="009069AE" w:rsidP="00194B02">
            <w:pPr>
              <w:pStyle w:val="TableParagraph"/>
              <w:rPr>
                <w:rFonts w:ascii="Arial" w:hAnsi="Arial" w:cs="Arial"/>
              </w:rPr>
            </w:pPr>
            <w:r w:rsidRPr="00D5094F">
              <w:rPr>
                <w:rFonts w:ascii="Arial" w:hAnsi="Arial" w:cs="Arial"/>
                <w:sz w:val="20"/>
                <w:szCs w:val="20"/>
              </w:rPr>
              <w:t>[INTE 391] Internship or [SOAN 391] Practicum</w:t>
            </w:r>
          </w:p>
        </w:tc>
        <w:tc>
          <w:tcPr>
            <w:tcW w:w="1145" w:type="dxa"/>
          </w:tcPr>
          <w:p w14:paraId="73961B39" w14:textId="77777777" w:rsidR="009069AE" w:rsidRPr="00DB104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8D6008" w14:paraId="02F005A5" w14:textId="77777777" w:rsidTr="00194B02">
        <w:trPr>
          <w:jc w:val="center"/>
        </w:trPr>
        <w:tc>
          <w:tcPr>
            <w:tcW w:w="5646" w:type="dxa"/>
          </w:tcPr>
          <w:p w14:paraId="58388035" w14:textId="77777777" w:rsidR="009069AE" w:rsidRPr="008D6008" w:rsidRDefault="009069AE" w:rsidP="00194B02">
            <w:pPr>
              <w:pStyle w:val="TableParagraph"/>
              <w:spacing w:line="268" w:lineRule="exact"/>
              <w:jc w:val="center"/>
              <w:rPr>
                <w:rFonts w:ascii="Arial" w:hAnsi="Arial" w:cs="Arial"/>
                <w:b/>
              </w:rPr>
            </w:pPr>
            <w:r w:rsidRPr="008D6008">
              <w:rPr>
                <w:rFonts w:ascii="Arial" w:hAnsi="Arial" w:cs="Arial"/>
                <w:b/>
              </w:rPr>
              <w:t>Anthropology concentration</w:t>
            </w:r>
            <w:r>
              <w:rPr>
                <w:rFonts w:ascii="Arial" w:hAnsi="Arial" w:cs="Arial"/>
                <w:b/>
              </w:rPr>
              <w:t xml:space="preserve"> (</w:t>
            </w:r>
            <w:r w:rsidRPr="00C40D7A">
              <w:rPr>
                <w:rFonts w:ascii="Arial" w:hAnsi="Arial" w:cs="Arial"/>
                <w:b/>
                <w:highlight w:val="yellow"/>
              </w:rPr>
              <w:t>20-21</w:t>
            </w:r>
            <w:r>
              <w:rPr>
                <w:rFonts w:ascii="Arial" w:hAnsi="Arial" w:cs="Arial"/>
                <w:b/>
              </w:rPr>
              <w:t xml:space="preserve"> credits)</w:t>
            </w:r>
          </w:p>
        </w:tc>
        <w:tc>
          <w:tcPr>
            <w:tcW w:w="1145" w:type="dxa"/>
          </w:tcPr>
          <w:p w14:paraId="0A9B4D45" w14:textId="77777777" w:rsidR="009069AE" w:rsidRPr="008D6008" w:rsidRDefault="009069AE" w:rsidP="00194B02">
            <w:pPr>
              <w:pStyle w:val="TableParagraph"/>
              <w:spacing w:line="268" w:lineRule="exact"/>
              <w:ind w:left="0"/>
              <w:jc w:val="center"/>
              <w:rPr>
                <w:rFonts w:ascii="Arial" w:hAnsi="Arial" w:cs="Arial"/>
                <w:b/>
              </w:rPr>
            </w:pPr>
          </w:p>
        </w:tc>
      </w:tr>
      <w:tr w:rsidR="009069AE" w:rsidRPr="00615F0B" w14:paraId="05FF0A40" w14:textId="77777777" w:rsidTr="00194B02">
        <w:trPr>
          <w:jc w:val="center"/>
        </w:trPr>
        <w:tc>
          <w:tcPr>
            <w:tcW w:w="5646" w:type="dxa"/>
          </w:tcPr>
          <w:p w14:paraId="4D15398C" w14:textId="77777777" w:rsidR="009069AE" w:rsidRPr="008D6008" w:rsidRDefault="009069AE" w:rsidP="00194B02">
            <w:pPr>
              <w:pStyle w:val="TableParagraph"/>
              <w:tabs>
                <w:tab w:val="left" w:pos="540"/>
              </w:tabs>
              <w:spacing w:line="265" w:lineRule="exact"/>
              <w:rPr>
                <w:rFonts w:ascii="Arial" w:hAnsi="Arial" w:cs="Arial"/>
                <w:i/>
              </w:rPr>
            </w:pPr>
            <w:r w:rsidRPr="008D6008">
              <w:rPr>
                <w:rFonts w:ascii="Arial" w:hAnsi="Arial" w:cs="Arial"/>
                <w:i/>
              </w:rPr>
              <w:t xml:space="preserve">Twenty one credits from the following: </w:t>
            </w:r>
          </w:p>
          <w:p w14:paraId="424D88F4" w14:textId="77777777" w:rsidR="009069AE" w:rsidRPr="00C169AF"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[COMM 321]</w:t>
            </w:r>
            <w:r w:rsidRPr="00C169AF">
              <w:rPr>
                <w:rFonts w:ascii="Arial" w:hAnsi="Arial" w:cs="Arial"/>
                <w:sz w:val="20"/>
                <w:szCs w:val="20"/>
              </w:rPr>
              <w:t xml:space="preserve"> Global Indigenous Media</w:t>
            </w:r>
            <w:r>
              <w:rPr>
                <w:rFonts w:ascii="Arial" w:hAnsi="Arial" w:cs="Arial"/>
                <w:sz w:val="20"/>
                <w:szCs w:val="20"/>
              </w:rPr>
              <w:t xml:space="preserve"> (3)</w:t>
            </w:r>
          </w:p>
          <w:p w14:paraId="338BC1FF" w14:textId="77777777" w:rsidR="009069AE" w:rsidRPr="00C169AF"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[EDUC 205]</w:t>
            </w:r>
            <w:r w:rsidRPr="00C169AF">
              <w:rPr>
                <w:rFonts w:ascii="Arial" w:hAnsi="Arial" w:cs="Arial"/>
                <w:sz w:val="20"/>
                <w:szCs w:val="20"/>
              </w:rPr>
              <w:t xml:space="preserve"> Cultural and Political Geography</w:t>
            </w:r>
            <w:r>
              <w:rPr>
                <w:rFonts w:ascii="Arial" w:hAnsi="Arial" w:cs="Arial"/>
                <w:sz w:val="20"/>
                <w:szCs w:val="20"/>
              </w:rPr>
              <w:t xml:space="preserve"> (3)</w:t>
            </w:r>
          </w:p>
          <w:p w14:paraId="139E26CF" w14:textId="77777777" w:rsidR="009069AE" w:rsidRPr="00C169AF"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w:t>
            </w:r>
            <w:r w:rsidRPr="00C169AF">
              <w:rPr>
                <w:rFonts w:ascii="Arial" w:hAnsi="Arial" w:cs="Arial"/>
                <w:sz w:val="20"/>
                <w:szCs w:val="20"/>
              </w:rPr>
              <w:t>ENG</w:t>
            </w:r>
            <w:r>
              <w:rPr>
                <w:rFonts w:ascii="Arial" w:hAnsi="Arial" w:cs="Arial"/>
                <w:sz w:val="20"/>
                <w:szCs w:val="20"/>
              </w:rPr>
              <w:t xml:space="preserve"> </w:t>
            </w:r>
            <w:r w:rsidRPr="00C169AF">
              <w:rPr>
                <w:rFonts w:ascii="Arial" w:hAnsi="Arial" w:cs="Arial"/>
                <w:sz w:val="20"/>
                <w:szCs w:val="20"/>
              </w:rPr>
              <w:t>230</w:t>
            </w:r>
            <w:r>
              <w:rPr>
                <w:rFonts w:ascii="Arial" w:hAnsi="Arial" w:cs="Arial"/>
                <w:sz w:val="20"/>
                <w:szCs w:val="20"/>
              </w:rPr>
              <w:t>]</w:t>
            </w:r>
            <w:r w:rsidRPr="00C169AF">
              <w:rPr>
                <w:rFonts w:ascii="Arial" w:hAnsi="Arial" w:cs="Arial"/>
                <w:sz w:val="20"/>
                <w:szCs w:val="20"/>
              </w:rPr>
              <w:t xml:space="preserve"> Linguistics</w:t>
            </w:r>
            <w:r>
              <w:rPr>
                <w:rFonts w:ascii="Arial" w:hAnsi="Arial" w:cs="Arial"/>
                <w:sz w:val="20"/>
                <w:szCs w:val="20"/>
              </w:rPr>
              <w:t xml:space="preserve"> (3)</w:t>
            </w:r>
          </w:p>
          <w:p w14:paraId="35439E81" w14:textId="77777777" w:rsidR="009069AE" w:rsidRPr="00C169AF"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[HIST 305]</w:t>
            </w:r>
            <w:r w:rsidRPr="00C169AF">
              <w:rPr>
                <w:rFonts w:ascii="Arial" w:hAnsi="Arial" w:cs="Arial"/>
                <w:sz w:val="20"/>
                <w:szCs w:val="20"/>
              </w:rPr>
              <w:t xml:space="preserve"> Archaeology</w:t>
            </w:r>
            <w:r>
              <w:rPr>
                <w:rFonts w:ascii="Arial" w:hAnsi="Arial" w:cs="Arial"/>
                <w:sz w:val="20"/>
                <w:szCs w:val="20"/>
              </w:rPr>
              <w:t xml:space="preserve"> &amp; </w:t>
            </w:r>
            <w:r w:rsidRPr="00C169AF">
              <w:rPr>
                <w:rFonts w:ascii="Arial" w:hAnsi="Arial" w:cs="Arial"/>
                <w:sz w:val="20"/>
                <w:szCs w:val="20"/>
              </w:rPr>
              <w:t>Historical Interpretation</w:t>
            </w:r>
            <w:r>
              <w:rPr>
                <w:rFonts w:ascii="Arial" w:hAnsi="Arial" w:cs="Arial"/>
                <w:sz w:val="20"/>
                <w:szCs w:val="20"/>
              </w:rPr>
              <w:t xml:space="preserve"> (3)</w:t>
            </w:r>
          </w:p>
          <w:p w14:paraId="7E248364" w14:textId="77777777" w:rsidR="009069AE"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w:t>
            </w:r>
            <w:r w:rsidRPr="00C169AF">
              <w:rPr>
                <w:rFonts w:ascii="Arial" w:hAnsi="Arial" w:cs="Arial"/>
                <w:sz w:val="20"/>
                <w:szCs w:val="20"/>
              </w:rPr>
              <w:t>MUMH 338</w:t>
            </w:r>
            <w:r>
              <w:rPr>
                <w:rFonts w:ascii="Arial" w:hAnsi="Arial" w:cs="Arial"/>
                <w:sz w:val="20"/>
                <w:szCs w:val="20"/>
              </w:rPr>
              <w:t>]</w:t>
            </w:r>
            <w:r w:rsidRPr="00C169AF">
              <w:rPr>
                <w:rFonts w:ascii="Arial" w:hAnsi="Arial" w:cs="Arial"/>
                <w:sz w:val="20"/>
                <w:szCs w:val="20"/>
              </w:rPr>
              <w:t xml:space="preserve"> Studies in Global Music</w:t>
            </w:r>
            <w:r>
              <w:rPr>
                <w:rFonts w:ascii="Arial" w:hAnsi="Arial" w:cs="Arial"/>
                <w:sz w:val="20"/>
                <w:szCs w:val="20"/>
              </w:rPr>
              <w:t xml:space="preserve"> </w:t>
            </w:r>
            <w:r w:rsidRPr="00C40D7A">
              <w:rPr>
                <w:rFonts w:ascii="Arial" w:hAnsi="Arial" w:cs="Arial"/>
                <w:sz w:val="20"/>
                <w:szCs w:val="20"/>
                <w:highlight w:val="yellow"/>
              </w:rPr>
              <w:t>(2)</w:t>
            </w:r>
          </w:p>
          <w:p w14:paraId="59D18CEF" w14:textId="77777777" w:rsidR="009069AE" w:rsidRPr="00C169AF"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w:t>
            </w:r>
            <w:r w:rsidRPr="00C169AF">
              <w:rPr>
                <w:rFonts w:ascii="Arial" w:hAnsi="Arial" w:cs="Arial"/>
                <w:sz w:val="20"/>
                <w:szCs w:val="20"/>
              </w:rPr>
              <w:t>RELI 333</w:t>
            </w:r>
            <w:r>
              <w:rPr>
                <w:rFonts w:ascii="Arial" w:hAnsi="Arial" w:cs="Arial"/>
                <w:sz w:val="20"/>
                <w:szCs w:val="20"/>
              </w:rPr>
              <w:t>]</w:t>
            </w:r>
            <w:r w:rsidRPr="00C169AF">
              <w:rPr>
                <w:rFonts w:ascii="Arial" w:hAnsi="Arial" w:cs="Arial"/>
                <w:sz w:val="20"/>
                <w:szCs w:val="20"/>
              </w:rPr>
              <w:t xml:space="preserve"> Religions of India</w:t>
            </w:r>
            <w:r>
              <w:rPr>
                <w:rFonts w:ascii="Arial" w:hAnsi="Arial" w:cs="Arial"/>
                <w:sz w:val="20"/>
                <w:szCs w:val="20"/>
              </w:rPr>
              <w:t xml:space="preserve"> (3)</w:t>
            </w:r>
          </w:p>
          <w:p w14:paraId="5718A588" w14:textId="77777777" w:rsidR="009069AE" w:rsidRPr="00C169AF"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[RELI 334]</w:t>
            </w:r>
            <w:r w:rsidRPr="00C169AF">
              <w:rPr>
                <w:rFonts w:ascii="Arial" w:hAnsi="Arial" w:cs="Arial"/>
                <w:sz w:val="20"/>
                <w:szCs w:val="20"/>
              </w:rPr>
              <w:t xml:space="preserve"> Religions of China and Japan</w:t>
            </w:r>
            <w:r>
              <w:rPr>
                <w:rFonts w:ascii="Arial" w:hAnsi="Arial" w:cs="Arial"/>
                <w:sz w:val="20"/>
                <w:szCs w:val="20"/>
              </w:rPr>
              <w:t xml:space="preserve"> (3)</w:t>
            </w:r>
          </w:p>
          <w:p w14:paraId="67934425" w14:textId="77777777" w:rsidR="009069AE" w:rsidRPr="00C169AF"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[SOAN 221]</w:t>
            </w:r>
            <w:r w:rsidRPr="00C169AF">
              <w:rPr>
                <w:rFonts w:ascii="Arial" w:hAnsi="Arial" w:cs="Arial"/>
                <w:sz w:val="20"/>
                <w:szCs w:val="20"/>
              </w:rPr>
              <w:t xml:space="preserve"> Native American Cultures</w:t>
            </w:r>
            <w:r>
              <w:rPr>
                <w:rFonts w:ascii="Arial" w:hAnsi="Arial" w:cs="Arial"/>
                <w:sz w:val="20"/>
                <w:szCs w:val="20"/>
              </w:rPr>
              <w:t xml:space="preserve"> (3)</w:t>
            </w:r>
          </w:p>
          <w:p w14:paraId="17AA354E" w14:textId="77777777" w:rsidR="009069AE" w:rsidRDefault="009069AE" w:rsidP="00194B02">
            <w:pPr>
              <w:pStyle w:val="TableParagraph"/>
              <w:tabs>
                <w:tab w:val="left" w:pos="540"/>
                <w:tab w:val="left" w:pos="720"/>
              </w:tabs>
              <w:spacing w:line="265" w:lineRule="exact"/>
              <w:rPr>
                <w:rFonts w:ascii="Arial" w:hAnsi="Arial" w:cs="Arial"/>
                <w:sz w:val="20"/>
                <w:szCs w:val="20"/>
              </w:rPr>
            </w:pPr>
            <w:r w:rsidRPr="00C169AF">
              <w:rPr>
                <w:rFonts w:ascii="Arial" w:hAnsi="Arial" w:cs="Arial"/>
                <w:sz w:val="20"/>
                <w:szCs w:val="20"/>
              </w:rPr>
              <w:tab/>
            </w:r>
            <w:r>
              <w:rPr>
                <w:rFonts w:ascii="Arial" w:hAnsi="Arial" w:cs="Arial"/>
                <w:sz w:val="20"/>
                <w:szCs w:val="20"/>
              </w:rPr>
              <w:t>[</w:t>
            </w:r>
            <w:r w:rsidRPr="00C169AF">
              <w:rPr>
                <w:rFonts w:ascii="Arial" w:hAnsi="Arial" w:cs="Arial"/>
                <w:sz w:val="20"/>
                <w:szCs w:val="20"/>
              </w:rPr>
              <w:t>SOAN 342</w:t>
            </w:r>
            <w:r>
              <w:rPr>
                <w:rFonts w:ascii="Arial" w:hAnsi="Arial" w:cs="Arial"/>
                <w:sz w:val="20"/>
                <w:szCs w:val="20"/>
              </w:rPr>
              <w:t>]</w:t>
            </w:r>
            <w:r w:rsidRPr="00C169AF">
              <w:rPr>
                <w:rFonts w:ascii="Arial" w:hAnsi="Arial" w:cs="Arial"/>
                <w:sz w:val="20"/>
                <w:szCs w:val="20"/>
              </w:rPr>
              <w:t xml:space="preserve"> Women and Men in American Society</w:t>
            </w:r>
            <w:r>
              <w:rPr>
                <w:rFonts w:ascii="Arial" w:hAnsi="Arial" w:cs="Arial"/>
                <w:sz w:val="20"/>
                <w:szCs w:val="20"/>
              </w:rPr>
              <w:t xml:space="preserve"> (3)</w:t>
            </w:r>
          </w:p>
          <w:p w14:paraId="77CBC075" w14:textId="77777777" w:rsidR="009069AE" w:rsidRDefault="009069AE" w:rsidP="00194B02">
            <w:pPr>
              <w:pStyle w:val="TableParagraph"/>
              <w:tabs>
                <w:tab w:val="left" w:pos="540"/>
                <w:tab w:val="left" w:pos="720"/>
              </w:tabs>
              <w:spacing w:line="265" w:lineRule="exact"/>
              <w:rPr>
                <w:rFonts w:ascii="Arial" w:hAnsi="Arial" w:cs="Arial"/>
                <w:sz w:val="20"/>
                <w:szCs w:val="20"/>
              </w:rPr>
            </w:pPr>
            <w:r>
              <w:rPr>
                <w:rFonts w:ascii="Arial" w:hAnsi="Arial" w:cs="Arial"/>
                <w:sz w:val="20"/>
                <w:szCs w:val="20"/>
              </w:rPr>
              <w:tab/>
              <w:t>[SOAN 381] Topics in Non-Western Culture</w:t>
            </w:r>
          </w:p>
          <w:p w14:paraId="5EA34183" w14:textId="77777777" w:rsidR="009069AE" w:rsidRDefault="009069AE" w:rsidP="00194B02">
            <w:pPr>
              <w:pStyle w:val="TableParagraph"/>
              <w:tabs>
                <w:tab w:val="left" w:pos="540"/>
                <w:tab w:val="left" w:pos="720"/>
              </w:tabs>
              <w:spacing w:line="265" w:lineRule="exact"/>
              <w:rPr>
                <w:rFonts w:ascii="Arial" w:hAnsi="Arial" w:cs="Arial"/>
                <w:sz w:val="20"/>
                <w:szCs w:val="20"/>
              </w:rPr>
            </w:pPr>
            <w:r>
              <w:rPr>
                <w:rFonts w:ascii="Arial" w:hAnsi="Arial" w:cs="Arial"/>
                <w:sz w:val="20"/>
                <w:szCs w:val="20"/>
              </w:rPr>
              <w:tab/>
              <w:t xml:space="preserve">[SOAN 382] Topics in </w:t>
            </w:r>
            <w:r w:rsidRPr="00371675">
              <w:rPr>
                <w:rFonts w:ascii="Arial" w:hAnsi="Arial" w:cs="Arial"/>
                <w:strike/>
                <w:sz w:val="20"/>
                <w:szCs w:val="20"/>
              </w:rPr>
              <w:t xml:space="preserve">Sociology and </w:t>
            </w:r>
            <w:r>
              <w:rPr>
                <w:rFonts w:ascii="Arial" w:hAnsi="Arial" w:cs="Arial"/>
                <w:sz w:val="20"/>
                <w:szCs w:val="20"/>
              </w:rPr>
              <w:t>Anthropology</w:t>
            </w:r>
          </w:p>
          <w:p w14:paraId="381525EB"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[SOAN 491] Independent Study (1-3)</w:t>
            </w:r>
          </w:p>
          <w:p w14:paraId="1E5C6E5B" w14:textId="77777777" w:rsidR="009069AE" w:rsidRPr="00DB1047" w:rsidRDefault="009069AE" w:rsidP="00194B02">
            <w:pPr>
              <w:pStyle w:val="TableParagraph"/>
              <w:tabs>
                <w:tab w:val="left" w:pos="540"/>
                <w:tab w:val="left" w:pos="720"/>
              </w:tabs>
              <w:spacing w:line="265" w:lineRule="exact"/>
              <w:rPr>
                <w:rFonts w:ascii="Arial" w:hAnsi="Arial" w:cs="Arial"/>
              </w:rPr>
            </w:pPr>
            <w:r>
              <w:rPr>
                <w:rFonts w:ascii="Arial" w:hAnsi="Arial" w:cs="Arial"/>
                <w:sz w:val="20"/>
                <w:szCs w:val="20"/>
              </w:rPr>
              <w:tab/>
            </w:r>
            <w:r w:rsidRPr="00855BBC">
              <w:rPr>
                <w:rFonts w:ascii="Arial" w:hAnsi="Arial" w:cs="Arial"/>
                <w:sz w:val="20"/>
                <w:szCs w:val="20"/>
              </w:rPr>
              <w:t>[SOAN 497], 498 Major Honors (3, 3)</w:t>
            </w:r>
          </w:p>
        </w:tc>
        <w:tc>
          <w:tcPr>
            <w:tcW w:w="1145" w:type="dxa"/>
          </w:tcPr>
          <w:p w14:paraId="5B02658F" w14:textId="77777777" w:rsidR="009069AE" w:rsidRPr="00DB1047" w:rsidRDefault="009069AE" w:rsidP="00194B02">
            <w:pPr>
              <w:pStyle w:val="TableParagraph"/>
              <w:spacing w:line="265" w:lineRule="exact"/>
              <w:ind w:left="0"/>
              <w:jc w:val="center"/>
              <w:rPr>
                <w:rFonts w:ascii="Arial" w:hAnsi="Arial" w:cs="Arial"/>
              </w:rPr>
            </w:pPr>
            <w:r>
              <w:rPr>
                <w:rFonts w:ascii="Arial" w:hAnsi="Arial" w:cs="Arial"/>
              </w:rPr>
              <w:t>20-21</w:t>
            </w:r>
          </w:p>
        </w:tc>
      </w:tr>
    </w:tbl>
    <w:p w14:paraId="2438F0EC"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r w:rsidRPr="00615F0B">
        <w:rPr>
          <w:rFonts w:ascii="Arial" w:eastAsia="Times New Roman" w:hAnsi="Arial" w:cs="Arial"/>
        </w:rPr>
        <w:t xml:space="preserve">     </w:t>
      </w:r>
    </w:p>
    <w:p w14:paraId="377F6600"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r w:rsidRPr="00615F0B">
        <w:rPr>
          <w:rFonts w:ascii="Arial" w:eastAsia="Times New Roman" w:hAnsi="Arial" w:cs="Arial"/>
        </w:rPr>
        <w:t xml:space="preserve">     </w:t>
      </w:r>
      <w:r>
        <w:rPr>
          <w:rFonts w:ascii="Arial" w:eastAsia="Times New Roman" w:hAnsi="Arial" w:cs="Arial"/>
        </w:rPr>
        <w:t>*Meets writing enriched.</w:t>
      </w:r>
    </w:p>
    <w:p w14:paraId="2D78E6CB"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p>
    <w:tbl>
      <w:tblPr>
        <w:tblStyle w:val="TableGrid"/>
        <w:tblW w:w="6621" w:type="dxa"/>
        <w:jc w:val="center"/>
        <w:tblLook w:val="04A0" w:firstRow="1" w:lastRow="0" w:firstColumn="1" w:lastColumn="0" w:noHBand="0" w:noVBand="1"/>
      </w:tblPr>
      <w:tblGrid>
        <w:gridCol w:w="5001"/>
        <w:gridCol w:w="1620"/>
      </w:tblGrid>
      <w:tr w:rsidR="009069AE" w:rsidRPr="00615F0B" w14:paraId="2AB257F6" w14:textId="77777777" w:rsidTr="00194B02">
        <w:trPr>
          <w:jc w:val="center"/>
        </w:trPr>
        <w:tc>
          <w:tcPr>
            <w:tcW w:w="5001" w:type="dxa"/>
            <w:vAlign w:val="bottom"/>
          </w:tcPr>
          <w:p w14:paraId="123AB697" w14:textId="77777777" w:rsidR="009069AE" w:rsidRPr="00257673" w:rsidRDefault="009069AE" w:rsidP="00194B02">
            <w:pPr>
              <w:widowControl w:val="0"/>
              <w:autoSpaceDE w:val="0"/>
              <w:autoSpaceDN w:val="0"/>
              <w:adjustRightInd w:val="0"/>
              <w:jc w:val="center"/>
              <w:rPr>
                <w:rFonts w:ascii="Arial" w:hAnsi="Arial" w:cs="Arial"/>
                <w:b/>
                <w:sz w:val="22"/>
              </w:rPr>
            </w:pPr>
            <w:r w:rsidRPr="00257673">
              <w:rPr>
                <w:rFonts w:ascii="Arial" w:hAnsi="Arial" w:cs="Arial"/>
                <w:b/>
                <w:sz w:val="22"/>
              </w:rPr>
              <w:t>Experiential Learning requirement</w:t>
            </w:r>
          </w:p>
        </w:tc>
        <w:tc>
          <w:tcPr>
            <w:tcW w:w="1620" w:type="dxa"/>
            <w:vAlign w:val="bottom"/>
          </w:tcPr>
          <w:p w14:paraId="717B8536" w14:textId="77777777" w:rsidR="009069AE" w:rsidRPr="00257673" w:rsidRDefault="009069AE" w:rsidP="00194B02">
            <w:pPr>
              <w:widowControl w:val="0"/>
              <w:autoSpaceDE w:val="0"/>
              <w:autoSpaceDN w:val="0"/>
              <w:adjustRightInd w:val="0"/>
              <w:jc w:val="center"/>
              <w:rPr>
                <w:rFonts w:ascii="Arial" w:hAnsi="Arial" w:cs="Arial"/>
                <w:sz w:val="22"/>
              </w:rPr>
            </w:pPr>
            <w:r w:rsidRPr="00257673">
              <w:rPr>
                <w:rFonts w:ascii="Arial" w:hAnsi="Arial" w:cs="Arial"/>
                <w:sz w:val="22"/>
              </w:rPr>
              <w:t>0</w:t>
            </w:r>
          </w:p>
        </w:tc>
      </w:tr>
      <w:tr w:rsidR="009069AE" w:rsidRPr="00615F0B" w14:paraId="411DADDC" w14:textId="77777777" w:rsidTr="00194B02">
        <w:trPr>
          <w:jc w:val="center"/>
        </w:trPr>
        <w:tc>
          <w:tcPr>
            <w:tcW w:w="5001" w:type="dxa"/>
            <w:vAlign w:val="bottom"/>
          </w:tcPr>
          <w:p w14:paraId="16E54F36"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sz w:val="22"/>
              </w:rPr>
              <w:br w:type="column"/>
            </w:r>
            <w:r w:rsidRPr="00615F0B">
              <w:rPr>
                <w:rFonts w:ascii="Arial" w:hAnsi="Arial" w:cs="Arial"/>
                <w:b/>
                <w:sz w:val="22"/>
              </w:rPr>
              <w:t>General Education requirements</w:t>
            </w:r>
          </w:p>
        </w:tc>
        <w:tc>
          <w:tcPr>
            <w:tcW w:w="1620" w:type="dxa"/>
            <w:vAlign w:val="bottom"/>
          </w:tcPr>
          <w:p w14:paraId="761C9219"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b/>
                <w:sz w:val="22"/>
              </w:rPr>
              <w:t>Credits</w:t>
            </w:r>
          </w:p>
        </w:tc>
      </w:tr>
      <w:tr w:rsidR="009069AE" w:rsidRPr="00615F0B" w14:paraId="6B59F1B4" w14:textId="77777777" w:rsidTr="00194B02">
        <w:trPr>
          <w:jc w:val="center"/>
        </w:trPr>
        <w:tc>
          <w:tcPr>
            <w:tcW w:w="5001" w:type="dxa"/>
            <w:vAlign w:val="bottom"/>
          </w:tcPr>
          <w:p w14:paraId="2AA3B69A"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Year Seminar</w:t>
            </w:r>
          </w:p>
        </w:tc>
        <w:tc>
          <w:tcPr>
            <w:tcW w:w="1620" w:type="dxa"/>
            <w:vAlign w:val="bottom"/>
          </w:tcPr>
          <w:p w14:paraId="65A0F814"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4AF54A91" w14:textId="77777777" w:rsidTr="00194B02">
        <w:trPr>
          <w:jc w:val="center"/>
        </w:trPr>
        <w:tc>
          <w:tcPr>
            <w:tcW w:w="5001" w:type="dxa"/>
            <w:vAlign w:val="bottom"/>
          </w:tcPr>
          <w:p w14:paraId="749A6971"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Oral Communication</w:t>
            </w:r>
          </w:p>
        </w:tc>
        <w:tc>
          <w:tcPr>
            <w:tcW w:w="1620" w:type="dxa"/>
            <w:vAlign w:val="bottom"/>
          </w:tcPr>
          <w:p w14:paraId="62CC1959"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6BBC840E" w14:textId="77777777" w:rsidTr="00194B02">
        <w:trPr>
          <w:jc w:val="center"/>
        </w:trPr>
        <w:tc>
          <w:tcPr>
            <w:tcW w:w="5001" w:type="dxa"/>
            <w:vAlign w:val="bottom"/>
          </w:tcPr>
          <w:p w14:paraId="3F3A715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Created and Called for Community</w:t>
            </w:r>
            <w:r>
              <w:rPr>
                <w:rFonts w:ascii="Arial" w:hAnsi="Arial" w:cs="Arial"/>
                <w:sz w:val="22"/>
              </w:rPr>
              <w:t xml:space="preserve"> (W)</w:t>
            </w:r>
          </w:p>
        </w:tc>
        <w:tc>
          <w:tcPr>
            <w:tcW w:w="1620" w:type="dxa"/>
            <w:vAlign w:val="bottom"/>
          </w:tcPr>
          <w:p w14:paraId="401B208C"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63AF7488" w14:textId="77777777" w:rsidTr="00194B02">
        <w:trPr>
          <w:jc w:val="center"/>
        </w:trPr>
        <w:tc>
          <w:tcPr>
            <w:tcW w:w="5001" w:type="dxa"/>
            <w:vAlign w:val="bottom"/>
          </w:tcPr>
          <w:p w14:paraId="3A230E30"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Mathematical Sciences</w:t>
            </w:r>
          </w:p>
        </w:tc>
        <w:tc>
          <w:tcPr>
            <w:tcW w:w="1620" w:type="dxa"/>
            <w:vAlign w:val="bottom"/>
          </w:tcPr>
          <w:p w14:paraId="6DE42013"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07D6688B" w14:textId="77777777" w:rsidTr="00194B02">
        <w:trPr>
          <w:jc w:val="center"/>
        </w:trPr>
        <w:tc>
          <w:tcPr>
            <w:tcW w:w="5001" w:type="dxa"/>
            <w:vAlign w:val="bottom"/>
          </w:tcPr>
          <w:p w14:paraId="5D167A85"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Laboratory Science</w:t>
            </w:r>
          </w:p>
        </w:tc>
        <w:tc>
          <w:tcPr>
            <w:tcW w:w="1620" w:type="dxa"/>
            <w:vAlign w:val="bottom"/>
          </w:tcPr>
          <w:p w14:paraId="4267167C"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263D8846" w14:textId="77777777" w:rsidTr="00194B02">
        <w:trPr>
          <w:jc w:val="center"/>
        </w:trPr>
        <w:tc>
          <w:tcPr>
            <w:tcW w:w="5001" w:type="dxa"/>
            <w:vAlign w:val="bottom"/>
          </w:tcPr>
          <w:p w14:paraId="477559A3"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Science, Technology &amp; the World</w:t>
            </w:r>
          </w:p>
        </w:tc>
        <w:tc>
          <w:tcPr>
            <w:tcW w:w="1620" w:type="dxa"/>
            <w:vAlign w:val="bottom"/>
          </w:tcPr>
          <w:p w14:paraId="7BFCA471"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1804653D" w14:textId="77777777" w:rsidTr="00194B02">
        <w:trPr>
          <w:trHeight w:val="215"/>
          <w:jc w:val="center"/>
        </w:trPr>
        <w:tc>
          <w:tcPr>
            <w:tcW w:w="5001" w:type="dxa"/>
            <w:vAlign w:val="bottom"/>
          </w:tcPr>
          <w:p w14:paraId="21A1BDC6"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European or United States History</w:t>
            </w:r>
          </w:p>
        </w:tc>
        <w:tc>
          <w:tcPr>
            <w:tcW w:w="1620" w:type="dxa"/>
            <w:vAlign w:val="bottom"/>
          </w:tcPr>
          <w:p w14:paraId="54FA0E53"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267979D5" w14:textId="77777777" w:rsidTr="00194B02">
        <w:trPr>
          <w:jc w:val="center"/>
        </w:trPr>
        <w:tc>
          <w:tcPr>
            <w:tcW w:w="5001" w:type="dxa"/>
            <w:vAlign w:val="bottom"/>
          </w:tcPr>
          <w:p w14:paraId="7BAC9BE4"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Social Science </w:t>
            </w:r>
            <w:r>
              <w:rPr>
                <w:rFonts w:ascii="Arial" w:hAnsi="Arial" w:cs="Arial"/>
                <w:sz w:val="22"/>
              </w:rPr>
              <w:t>(SOAN 101)</w:t>
            </w:r>
          </w:p>
        </w:tc>
        <w:tc>
          <w:tcPr>
            <w:tcW w:w="1620" w:type="dxa"/>
            <w:vAlign w:val="bottom"/>
          </w:tcPr>
          <w:p w14:paraId="27E565A7"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042DA312" w14:textId="77777777" w:rsidTr="00194B02">
        <w:trPr>
          <w:jc w:val="center"/>
        </w:trPr>
        <w:tc>
          <w:tcPr>
            <w:tcW w:w="5001" w:type="dxa"/>
            <w:vAlign w:val="bottom"/>
          </w:tcPr>
          <w:p w14:paraId="1D43A2C5"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Literature</w:t>
            </w:r>
          </w:p>
        </w:tc>
        <w:tc>
          <w:tcPr>
            <w:tcW w:w="1620" w:type="dxa"/>
            <w:vAlign w:val="bottom"/>
          </w:tcPr>
          <w:p w14:paraId="46C8107F"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76D8AD21" w14:textId="77777777" w:rsidTr="00194B02">
        <w:trPr>
          <w:jc w:val="center"/>
        </w:trPr>
        <w:tc>
          <w:tcPr>
            <w:tcW w:w="5001" w:type="dxa"/>
            <w:vAlign w:val="bottom"/>
          </w:tcPr>
          <w:p w14:paraId="65D58F3A"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Philosophy and Religion </w:t>
            </w:r>
          </w:p>
        </w:tc>
        <w:tc>
          <w:tcPr>
            <w:tcW w:w="1620" w:type="dxa"/>
            <w:vAlign w:val="bottom"/>
          </w:tcPr>
          <w:p w14:paraId="4CE48BEC"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36A52B00" w14:textId="77777777" w:rsidTr="00194B02">
        <w:trPr>
          <w:jc w:val="center"/>
        </w:trPr>
        <w:tc>
          <w:tcPr>
            <w:tcW w:w="5001" w:type="dxa"/>
            <w:vAlign w:val="bottom"/>
          </w:tcPr>
          <w:p w14:paraId="7176C75E"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Arts</w:t>
            </w:r>
          </w:p>
        </w:tc>
        <w:tc>
          <w:tcPr>
            <w:tcW w:w="1620" w:type="dxa"/>
            <w:vAlign w:val="bottom"/>
          </w:tcPr>
          <w:p w14:paraId="74CB4F11"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370F7362" w14:textId="77777777" w:rsidTr="00194B02">
        <w:trPr>
          <w:jc w:val="center"/>
        </w:trPr>
        <w:tc>
          <w:tcPr>
            <w:tcW w:w="5001" w:type="dxa"/>
            <w:vAlign w:val="bottom"/>
          </w:tcPr>
          <w:p w14:paraId="796F6129"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Semester of Language</w:t>
            </w:r>
          </w:p>
        </w:tc>
        <w:tc>
          <w:tcPr>
            <w:tcW w:w="1620" w:type="dxa"/>
            <w:vAlign w:val="bottom"/>
          </w:tcPr>
          <w:p w14:paraId="40EF4AA5"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07CCC206" w14:textId="77777777" w:rsidTr="00194B02">
        <w:trPr>
          <w:jc w:val="center"/>
        </w:trPr>
        <w:tc>
          <w:tcPr>
            <w:tcW w:w="5001" w:type="dxa"/>
            <w:vAlign w:val="bottom"/>
          </w:tcPr>
          <w:p w14:paraId="66CA4F77"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Second Semester of Language</w:t>
            </w:r>
          </w:p>
        </w:tc>
        <w:tc>
          <w:tcPr>
            <w:tcW w:w="1620" w:type="dxa"/>
            <w:vAlign w:val="bottom"/>
          </w:tcPr>
          <w:p w14:paraId="7A577267"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4A5803D5" w14:textId="77777777" w:rsidTr="00194B02">
        <w:trPr>
          <w:jc w:val="center"/>
        </w:trPr>
        <w:tc>
          <w:tcPr>
            <w:tcW w:w="5001" w:type="dxa"/>
            <w:vAlign w:val="bottom"/>
          </w:tcPr>
          <w:p w14:paraId="553C032C"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Third Semester of Language </w:t>
            </w:r>
            <w:r w:rsidRPr="00C07D47">
              <w:rPr>
                <w:rFonts w:ascii="Arial" w:hAnsi="Arial" w:cs="Arial"/>
                <w:b/>
                <w:sz w:val="22"/>
              </w:rPr>
              <w:t>or</w:t>
            </w:r>
            <w:r w:rsidRPr="00615F0B">
              <w:rPr>
                <w:rFonts w:ascii="Arial" w:hAnsi="Arial" w:cs="Arial"/>
                <w:sz w:val="22"/>
              </w:rPr>
              <w:t xml:space="preserve"> Cross Cultural</w:t>
            </w:r>
          </w:p>
        </w:tc>
        <w:tc>
          <w:tcPr>
            <w:tcW w:w="1620" w:type="dxa"/>
            <w:vAlign w:val="bottom"/>
          </w:tcPr>
          <w:p w14:paraId="7A528227"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1EFE7203" w14:textId="77777777" w:rsidTr="00194B02">
        <w:trPr>
          <w:jc w:val="center"/>
        </w:trPr>
        <w:tc>
          <w:tcPr>
            <w:tcW w:w="5001" w:type="dxa"/>
            <w:vAlign w:val="bottom"/>
          </w:tcPr>
          <w:p w14:paraId="2D97F159"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Non-Western Studies (SOAN 212)</w:t>
            </w:r>
          </w:p>
        </w:tc>
        <w:tc>
          <w:tcPr>
            <w:tcW w:w="1620" w:type="dxa"/>
            <w:vAlign w:val="bottom"/>
          </w:tcPr>
          <w:p w14:paraId="3912BD8C"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3F61A877" w14:textId="77777777" w:rsidTr="00194B02">
        <w:trPr>
          <w:jc w:val="center"/>
        </w:trPr>
        <w:tc>
          <w:tcPr>
            <w:tcW w:w="5001" w:type="dxa"/>
            <w:vAlign w:val="bottom"/>
          </w:tcPr>
          <w:p w14:paraId="2268A1E0"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Bible</w:t>
            </w:r>
          </w:p>
        </w:tc>
        <w:tc>
          <w:tcPr>
            <w:tcW w:w="1620" w:type="dxa"/>
            <w:vAlign w:val="bottom"/>
          </w:tcPr>
          <w:p w14:paraId="2316DE7A"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6A28A6A1" w14:textId="77777777" w:rsidTr="00194B02">
        <w:trPr>
          <w:jc w:val="center"/>
        </w:trPr>
        <w:tc>
          <w:tcPr>
            <w:tcW w:w="5001" w:type="dxa"/>
            <w:vAlign w:val="bottom"/>
          </w:tcPr>
          <w:p w14:paraId="2088B546"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Christian Beliefs</w:t>
            </w:r>
          </w:p>
        </w:tc>
        <w:tc>
          <w:tcPr>
            <w:tcW w:w="1620" w:type="dxa"/>
            <w:vAlign w:val="bottom"/>
          </w:tcPr>
          <w:p w14:paraId="379F0251"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190462EB" w14:textId="77777777" w:rsidTr="00194B02">
        <w:trPr>
          <w:jc w:val="center"/>
        </w:trPr>
        <w:tc>
          <w:tcPr>
            <w:tcW w:w="5001" w:type="dxa"/>
            <w:vAlign w:val="bottom"/>
          </w:tcPr>
          <w:p w14:paraId="348D5A16" w14:textId="77777777" w:rsidR="009069AE" w:rsidRPr="00615F0B" w:rsidRDefault="009069AE" w:rsidP="00194B02">
            <w:pPr>
              <w:widowControl w:val="0"/>
              <w:tabs>
                <w:tab w:val="left" w:pos="334"/>
              </w:tabs>
              <w:autoSpaceDE w:val="0"/>
              <w:autoSpaceDN w:val="0"/>
              <w:adjustRightInd w:val="0"/>
              <w:rPr>
                <w:rFonts w:ascii="Arial" w:hAnsi="Arial" w:cs="Arial"/>
                <w:sz w:val="22"/>
              </w:rPr>
            </w:pPr>
            <w:r w:rsidRPr="00615F0B">
              <w:rPr>
                <w:rFonts w:ascii="Arial" w:hAnsi="Arial" w:cs="Arial"/>
                <w:sz w:val="22"/>
              </w:rPr>
              <w:t>Wellness</w:t>
            </w:r>
            <w:r>
              <w:rPr>
                <w:rFonts w:ascii="Arial" w:hAnsi="Arial" w:cs="Arial"/>
                <w:sz w:val="22"/>
              </w:rPr>
              <w:t xml:space="preserve"> course</w:t>
            </w:r>
          </w:p>
        </w:tc>
        <w:tc>
          <w:tcPr>
            <w:tcW w:w="1620" w:type="dxa"/>
            <w:vAlign w:val="bottom"/>
          </w:tcPr>
          <w:p w14:paraId="2DC5D18A"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1</w:t>
            </w:r>
          </w:p>
        </w:tc>
      </w:tr>
      <w:tr w:rsidR="009069AE" w:rsidRPr="00615F0B" w14:paraId="49098B99" w14:textId="77777777" w:rsidTr="00194B02">
        <w:trPr>
          <w:jc w:val="center"/>
        </w:trPr>
        <w:tc>
          <w:tcPr>
            <w:tcW w:w="5001" w:type="dxa"/>
            <w:vAlign w:val="bottom"/>
          </w:tcPr>
          <w:p w14:paraId="5853854C"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 xml:space="preserve">Ethics (SOAN 335), World Views </w:t>
            </w:r>
            <w:r>
              <w:rPr>
                <w:rFonts w:ascii="Arial" w:hAnsi="Arial" w:cs="Arial"/>
                <w:b/>
                <w:sz w:val="22"/>
              </w:rPr>
              <w:t>or</w:t>
            </w:r>
            <w:r w:rsidRPr="00615F0B">
              <w:rPr>
                <w:rFonts w:ascii="Arial" w:hAnsi="Arial" w:cs="Arial"/>
                <w:sz w:val="22"/>
              </w:rPr>
              <w:t xml:space="preserve"> Pluralism</w:t>
            </w:r>
            <w:r>
              <w:rPr>
                <w:rFonts w:ascii="Arial" w:hAnsi="Arial" w:cs="Arial"/>
                <w:sz w:val="22"/>
              </w:rPr>
              <w:t xml:space="preserve"> (SOAN 356) </w:t>
            </w:r>
          </w:p>
        </w:tc>
        <w:tc>
          <w:tcPr>
            <w:tcW w:w="1620" w:type="dxa"/>
            <w:vAlign w:val="bottom"/>
          </w:tcPr>
          <w:p w14:paraId="172D89BB"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0F20DF57" w14:textId="77777777" w:rsidTr="00194B02">
        <w:trPr>
          <w:jc w:val="center"/>
        </w:trPr>
        <w:tc>
          <w:tcPr>
            <w:tcW w:w="5001" w:type="dxa"/>
          </w:tcPr>
          <w:p w14:paraId="0E3D3D0F"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General Education requirements</w:t>
            </w:r>
          </w:p>
        </w:tc>
        <w:tc>
          <w:tcPr>
            <w:tcW w:w="1620" w:type="dxa"/>
            <w:vAlign w:val="bottom"/>
          </w:tcPr>
          <w:p w14:paraId="5E5C1F12"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46-48</w:t>
            </w:r>
          </w:p>
        </w:tc>
      </w:tr>
      <w:tr w:rsidR="009069AE" w:rsidRPr="00615F0B" w14:paraId="7B46CBD5" w14:textId="77777777" w:rsidTr="00194B02">
        <w:trPr>
          <w:jc w:val="center"/>
        </w:trPr>
        <w:tc>
          <w:tcPr>
            <w:tcW w:w="5001" w:type="dxa"/>
          </w:tcPr>
          <w:p w14:paraId="7B24D25C"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Major requirements</w:t>
            </w:r>
            <w:r>
              <w:rPr>
                <w:rFonts w:ascii="Arial" w:hAnsi="Arial" w:cs="Arial"/>
                <w:sz w:val="22"/>
              </w:rPr>
              <w:t xml:space="preserve"> (inclusive of concentration)</w:t>
            </w:r>
          </w:p>
        </w:tc>
        <w:tc>
          <w:tcPr>
            <w:tcW w:w="1620" w:type="dxa"/>
            <w:vAlign w:val="bottom"/>
          </w:tcPr>
          <w:p w14:paraId="4EA717BF"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47-48</w:t>
            </w:r>
          </w:p>
        </w:tc>
      </w:tr>
      <w:tr w:rsidR="009069AE" w:rsidRPr="00615F0B" w14:paraId="46CD59C4" w14:textId="77777777" w:rsidTr="00194B02">
        <w:trPr>
          <w:jc w:val="center"/>
        </w:trPr>
        <w:tc>
          <w:tcPr>
            <w:tcW w:w="5001" w:type="dxa"/>
          </w:tcPr>
          <w:p w14:paraId="6606953A" w14:textId="77777777" w:rsidR="009069AE" w:rsidRPr="00615F0B" w:rsidRDefault="009069AE" w:rsidP="00194B02">
            <w:pPr>
              <w:widowControl w:val="0"/>
              <w:autoSpaceDE w:val="0"/>
              <w:autoSpaceDN w:val="0"/>
              <w:adjustRightInd w:val="0"/>
              <w:jc w:val="right"/>
              <w:rPr>
                <w:rFonts w:ascii="Arial" w:hAnsi="Arial" w:cs="Arial"/>
                <w:sz w:val="22"/>
              </w:rPr>
            </w:pPr>
            <w:r>
              <w:rPr>
                <w:rFonts w:ascii="Arial" w:hAnsi="Arial" w:cs="Arial"/>
                <w:sz w:val="22"/>
              </w:rPr>
              <w:t>Free e</w:t>
            </w:r>
            <w:r w:rsidRPr="00615F0B">
              <w:rPr>
                <w:rFonts w:ascii="Arial" w:hAnsi="Arial" w:cs="Arial"/>
                <w:sz w:val="22"/>
              </w:rPr>
              <w:t>lectives</w:t>
            </w:r>
          </w:p>
        </w:tc>
        <w:tc>
          <w:tcPr>
            <w:tcW w:w="1620" w:type="dxa"/>
            <w:vAlign w:val="bottom"/>
          </w:tcPr>
          <w:p w14:paraId="2597ACCF"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30-27</w:t>
            </w:r>
          </w:p>
        </w:tc>
      </w:tr>
      <w:tr w:rsidR="009069AE" w:rsidRPr="00615F0B" w14:paraId="707C7F59" w14:textId="77777777" w:rsidTr="00194B02">
        <w:trPr>
          <w:jc w:val="center"/>
        </w:trPr>
        <w:tc>
          <w:tcPr>
            <w:tcW w:w="5001" w:type="dxa"/>
            <w:tcBorders>
              <w:bottom w:val="single" w:sz="4" w:space="0" w:color="000000" w:themeColor="text1"/>
            </w:tcBorders>
          </w:tcPr>
          <w:p w14:paraId="4EF98281" w14:textId="77777777" w:rsidR="009069AE" w:rsidRPr="00615F0B" w:rsidRDefault="009069AE" w:rsidP="00194B02">
            <w:pPr>
              <w:widowControl w:val="0"/>
              <w:autoSpaceDE w:val="0"/>
              <w:autoSpaceDN w:val="0"/>
              <w:adjustRightInd w:val="0"/>
              <w:jc w:val="right"/>
              <w:rPr>
                <w:rFonts w:ascii="Arial" w:hAnsi="Arial" w:cs="Arial"/>
                <w:b/>
                <w:bCs/>
                <w:sz w:val="22"/>
              </w:rPr>
            </w:pPr>
            <w:r w:rsidRPr="00615F0B">
              <w:rPr>
                <w:rFonts w:ascii="Arial" w:hAnsi="Arial" w:cs="Arial"/>
                <w:b/>
                <w:bCs/>
                <w:sz w:val="22"/>
              </w:rPr>
              <w:t>Total</w:t>
            </w:r>
            <w:r>
              <w:rPr>
                <w:rFonts w:ascii="Arial" w:hAnsi="Arial" w:cs="Arial"/>
                <w:b/>
                <w:bCs/>
                <w:sz w:val="22"/>
              </w:rPr>
              <w:t xml:space="preserve"> credits</w:t>
            </w:r>
          </w:p>
        </w:tc>
        <w:tc>
          <w:tcPr>
            <w:tcW w:w="1620" w:type="dxa"/>
            <w:tcBorders>
              <w:bottom w:val="single" w:sz="4" w:space="0" w:color="000000" w:themeColor="text1"/>
            </w:tcBorders>
            <w:vAlign w:val="bottom"/>
          </w:tcPr>
          <w:p w14:paraId="55106195" w14:textId="77777777" w:rsidR="009069AE" w:rsidRPr="00615F0B" w:rsidRDefault="009069AE" w:rsidP="00194B02">
            <w:pPr>
              <w:widowControl w:val="0"/>
              <w:autoSpaceDE w:val="0"/>
              <w:autoSpaceDN w:val="0"/>
              <w:adjustRightInd w:val="0"/>
              <w:jc w:val="center"/>
              <w:rPr>
                <w:rFonts w:ascii="Arial" w:hAnsi="Arial" w:cs="Arial"/>
                <w:b/>
                <w:bCs/>
                <w:sz w:val="22"/>
              </w:rPr>
            </w:pPr>
            <w:r w:rsidRPr="00615F0B">
              <w:rPr>
                <w:rFonts w:ascii="Arial" w:hAnsi="Arial" w:cs="Arial"/>
                <w:b/>
                <w:bCs/>
                <w:sz w:val="22"/>
              </w:rPr>
              <w:t>123</w:t>
            </w:r>
          </w:p>
        </w:tc>
      </w:tr>
    </w:tbl>
    <w:p w14:paraId="732E5A96" w14:textId="77777777" w:rsidR="009069AE" w:rsidRDefault="009069AE" w:rsidP="009069AE">
      <w:pPr>
        <w:sectPr w:rsidR="009069AE" w:rsidSect="00194B02">
          <w:type w:val="continuous"/>
          <w:pgSz w:w="15840" w:h="12240" w:orient="landscape"/>
          <w:pgMar w:top="720" w:right="720" w:bottom="720" w:left="720" w:header="720" w:footer="720" w:gutter="0"/>
          <w:cols w:num="2" w:space="720"/>
          <w:docGrid w:linePitch="360"/>
        </w:sectPr>
      </w:pPr>
    </w:p>
    <w:p w14:paraId="54562400" w14:textId="77777777" w:rsidR="009069AE" w:rsidRDefault="009069AE" w:rsidP="009069AE">
      <w:r>
        <w:br w:type="page"/>
      </w:r>
    </w:p>
    <w:p w14:paraId="07B0096B" w14:textId="77777777" w:rsidR="009069AE" w:rsidRPr="009C2D8E" w:rsidRDefault="009069AE" w:rsidP="009069AE">
      <w:pPr>
        <w:jc w:val="center"/>
        <w:rPr>
          <w:b/>
        </w:rPr>
      </w:pPr>
      <w:r w:rsidRPr="009C2D8E">
        <w:rPr>
          <w:b/>
        </w:rPr>
        <w:lastRenderedPageBreak/>
        <w:t>Sociology (B.A.) with Criminology concentration</w:t>
      </w:r>
    </w:p>
    <w:p w14:paraId="0765F330" w14:textId="77777777" w:rsidR="009069AE" w:rsidRPr="009C2D8E" w:rsidRDefault="009069AE" w:rsidP="009069AE">
      <w:pPr>
        <w:rPr>
          <w:b/>
        </w:rPr>
        <w:sectPr w:rsidR="009069AE" w:rsidRPr="009C2D8E" w:rsidSect="00194B02">
          <w:type w:val="continuous"/>
          <w:pgSz w:w="15840" w:h="12240" w:orient="landscape"/>
          <w:pgMar w:top="720" w:right="720" w:bottom="720" w:left="720" w:header="720" w:footer="720" w:gutter="0"/>
          <w:cols w:space="720"/>
          <w:docGrid w:linePitch="360"/>
        </w:sectPr>
      </w:pPr>
    </w:p>
    <w:p w14:paraId="6D2F3D72" w14:textId="77777777" w:rsidR="009069AE" w:rsidRPr="009C2D8E" w:rsidRDefault="009069AE" w:rsidP="009069AE">
      <w:pPr>
        <w:rPr>
          <w:b/>
        </w:rPr>
      </w:pPr>
    </w:p>
    <w:p w14:paraId="4855236B" w14:textId="77777777" w:rsidR="009069AE" w:rsidRDefault="009069AE" w:rsidP="009069AE">
      <w:pPr>
        <w:widowControl w:val="0"/>
        <w:autoSpaceDE w:val="0"/>
        <w:autoSpaceDN w:val="0"/>
        <w:adjustRightInd w:val="0"/>
        <w:jc w:val="center"/>
        <w:rPr>
          <w:rFonts w:ascii="Arial" w:hAnsi="Arial" w:cs="Arial"/>
          <w:b/>
        </w:rPr>
        <w:sectPr w:rsidR="009069AE" w:rsidSect="00194B02">
          <w:type w:val="continuous"/>
          <w:pgSz w:w="15840" w:h="12240" w:orient="landscape"/>
          <w:pgMar w:top="720" w:right="720" w:bottom="720" w:left="720" w:header="720" w:footer="720" w:gutter="0"/>
          <w:cols w:space="720"/>
          <w:docGrid w:linePitch="360"/>
        </w:sectPr>
      </w:pPr>
    </w:p>
    <w:tbl>
      <w:tblPr>
        <w:tblStyle w:val="TableGrid"/>
        <w:tblW w:w="6791" w:type="dxa"/>
        <w:jc w:val="center"/>
        <w:tblLayout w:type="fixed"/>
        <w:tblLook w:val="04A0" w:firstRow="1" w:lastRow="0" w:firstColumn="1" w:lastColumn="0" w:noHBand="0" w:noVBand="1"/>
      </w:tblPr>
      <w:tblGrid>
        <w:gridCol w:w="5646"/>
        <w:gridCol w:w="1145"/>
      </w:tblGrid>
      <w:tr w:rsidR="009069AE" w:rsidRPr="00DD7687" w14:paraId="2FC72B15" w14:textId="77777777" w:rsidTr="00194B02">
        <w:trPr>
          <w:jc w:val="center"/>
        </w:trPr>
        <w:tc>
          <w:tcPr>
            <w:tcW w:w="5646" w:type="dxa"/>
          </w:tcPr>
          <w:p w14:paraId="053C9405" w14:textId="77777777" w:rsidR="009069AE" w:rsidRPr="00DD7687" w:rsidRDefault="009069AE" w:rsidP="00194B02">
            <w:pPr>
              <w:widowControl w:val="0"/>
              <w:autoSpaceDE w:val="0"/>
              <w:autoSpaceDN w:val="0"/>
              <w:adjustRightInd w:val="0"/>
              <w:jc w:val="center"/>
              <w:rPr>
                <w:rFonts w:ascii="Arial" w:hAnsi="Arial" w:cs="Arial"/>
                <w:b/>
                <w:sz w:val="22"/>
              </w:rPr>
            </w:pPr>
            <w:r w:rsidRPr="00DD7687">
              <w:rPr>
                <w:rFonts w:ascii="Arial" w:hAnsi="Arial" w:cs="Arial"/>
                <w:b/>
                <w:sz w:val="22"/>
              </w:rPr>
              <w:t>Major requirements</w:t>
            </w:r>
          </w:p>
        </w:tc>
        <w:tc>
          <w:tcPr>
            <w:tcW w:w="1145" w:type="dxa"/>
            <w:vAlign w:val="bottom"/>
          </w:tcPr>
          <w:p w14:paraId="0007369F" w14:textId="77777777" w:rsidR="009069AE" w:rsidRPr="00DD7687" w:rsidRDefault="009069AE" w:rsidP="00194B02">
            <w:pPr>
              <w:widowControl w:val="0"/>
              <w:autoSpaceDE w:val="0"/>
              <w:autoSpaceDN w:val="0"/>
              <w:adjustRightInd w:val="0"/>
              <w:jc w:val="center"/>
              <w:rPr>
                <w:rFonts w:ascii="Arial" w:hAnsi="Arial" w:cs="Arial"/>
                <w:b/>
                <w:sz w:val="22"/>
              </w:rPr>
            </w:pPr>
            <w:r w:rsidRPr="00DD7687">
              <w:rPr>
                <w:rFonts w:ascii="Arial" w:hAnsi="Arial" w:cs="Arial"/>
                <w:b/>
                <w:sz w:val="22"/>
              </w:rPr>
              <w:t>Credits</w:t>
            </w:r>
          </w:p>
        </w:tc>
      </w:tr>
      <w:tr w:rsidR="009069AE" w:rsidRPr="00DD7687" w14:paraId="6ABB3611" w14:textId="77777777" w:rsidTr="00194B02">
        <w:trPr>
          <w:jc w:val="center"/>
        </w:trPr>
        <w:tc>
          <w:tcPr>
            <w:tcW w:w="5646" w:type="dxa"/>
          </w:tcPr>
          <w:p w14:paraId="06CC9CC0"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101] Principles of Sociology* </w:t>
            </w:r>
          </w:p>
        </w:tc>
        <w:tc>
          <w:tcPr>
            <w:tcW w:w="1145" w:type="dxa"/>
          </w:tcPr>
          <w:p w14:paraId="72A623E0"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4FE3E468" w14:textId="77777777" w:rsidTr="00194B02">
        <w:trPr>
          <w:jc w:val="center"/>
        </w:trPr>
        <w:tc>
          <w:tcPr>
            <w:tcW w:w="5646" w:type="dxa"/>
          </w:tcPr>
          <w:p w14:paraId="2B162762"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212] Cultural Anthropology </w:t>
            </w:r>
          </w:p>
        </w:tc>
        <w:tc>
          <w:tcPr>
            <w:tcW w:w="1145" w:type="dxa"/>
          </w:tcPr>
          <w:p w14:paraId="0BF1A216"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26F3F8A0" w14:textId="77777777" w:rsidTr="00194B02">
        <w:trPr>
          <w:jc w:val="center"/>
        </w:trPr>
        <w:tc>
          <w:tcPr>
            <w:tcW w:w="5646" w:type="dxa"/>
          </w:tcPr>
          <w:p w14:paraId="74BE4F62"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[SOAN 271] Quantitative Research</w:t>
            </w:r>
          </w:p>
        </w:tc>
        <w:tc>
          <w:tcPr>
            <w:tcW w:w="1145" w:type="dxa"/>
          </w:tcPr>
          <w:p w14:paraId="43F84821"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6A3EABCA" w14:textId="77777777" w:rsidTr="00194B02">
        <w:trPr>
          <w:jc w:val="center"/>
        </w:trPr>
        <w:tc>
          <w:tcPr>
            <w:tcW w:w="5646" w:type="dxa"/>
          </w:tcPr>
          <w:p w14:paraId="7895D568"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281] Qualitative Research </w:t>
            </w:r>
          </w:p>
        </w:tc>
        <w:tc>
          <w:tcPr>
            <w:tcW w:w="1145" w:type="dxa"/>
          </w:tcPr>
          <w:p w14:paraId="2728FB55"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DD7687" w14:paraId="1562720A" w14:textId="77777777" w:rsidTr="00194B02">
        <w:trPr>
          <w:jc w:val="center"/>
        </w:trPr>
        <w:tc>
          <w:tcPr>
            <w:tcW w:w="5646" w:type="dxa"/>
          </w:tcPr>
          <w:p w14:paraId="01516244"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331] Sociocultural Theory </w:t>
            </w:r>
          </w:p>
        </w:tc>
        <w:tc>
          <w:tcPr>
            <w:tcW w:w="1145" w:type="dxa"/>
          </w:tcPr>
          <w:p w14:paraId="2A33842D" w14:textId="77777777" w:rsidR="009069AE" w:rsidRPr="00DD768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615F0B" w14:paraId="2A5EA007" w14:textId="77777777" w:rsidTr="00194B02">
        <w:trPr>
          <w:jc w:val="center"/>
        </w:trPr>
        <w:tc>
          <w:tcPr>
            <w:tcW w:w="5646" w:type="dxa"/>
          </w:tcPr>
          <w:p w14:paraId="7CBDB7BE"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 xml:space="preserve">[SOAN 335] Social Conflict, Justice and Peacemaking </w:t>
            </w:r>
          </w:p>
        </w:tc>
        <w:tc>
          <w:tcPr>
            <w:tcW w:w="1145" w:type="dxa"/>
          </w:tcPr>
          <w:p w14:paraId="153EEEDF" w14:textId="77777777" w:rsidR="009069AE" w:rsidRPr="00DB104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615F0B" w14:paraId="48F70944" w14:textId="77777777" w:rsidTr="00194B02">
        <w:trPr>
          <w:jc w:val="center"/>
        </w:trPr>
        <w:tc>
          <w:tcPr>
            <w:tcW w:w="5646" w:type="dxa"/>
          </w:tcPr>
          <w:p w14:paraId="0B2DFD2B" w14:textId="77777777" w:rsidR="009069AE" w:rsidRPr="00DD7687" w:rsidRDefault="009069AE" w:rsidP="00194B02">
            <w:pPr>
              <w:pStyle w:val="TableParagraph"/>
              <w:spacing w:line="265" w:lineRule="exact"/>
              <w:rPr>
                <w:rFonts w:ascii="Arial" w:hAnsi="Arial" w:cs="Arial"/>
                <w:sz w:val="20"/>
              </w:rPr>
            </w:pPr>
            <w:r w:rsidRPr="00D5094F">
              <w:rPr>
                <w:rFonts w:ascii="Arial" w:hAnsi="Arial" w:cs="Arial"/>
                <w:sz w:val="20"/>
                <w:szCs w:val="20"/>
              </w:rPr>
              <w:t>[SOAN 356] Social Inequality</w:t>
            </w:r>
          </w:p>
        </w:tc>
        <w:tc>
          <w:tcPr>
            <w:tcW w:w="1145" w:type="dxa"/>
          </w:tcPr>
          <w:p w14:paraId="7E561F2D" w14:textId="77777777" w:rsidR="009069AE" w:rsidRPr="00DB1047" w:rsidRDefault="009069AE" w:rsidP="00194B02">
            <w:pPr>
              <w:pStyle w:val="TableParagraph"/>
              <w:spacing w:line="265" w:lineRule="exact"/>
              <w:ind w:left="0"/>
              <w:jc w:val="center"/>
              <w:rPr>
                <w:rFonts w:ascii="Arial" w:hAnsi="Arial" w:cs="Arial"/>
              </w:rPr>
            </w:pPr>
            <w:r w:rsidRPr="00D5094F">
              <w:rPr>
                <w:rFonts w:ascii="Arial" w:hAnsi="Arial" w:cs="Arial"/>
                <w:sz w:val="20"/>
                <w:szCs w:val="20"/>
              </w:rPr>
              <w:t>3</w:t>
            </w:r>
          </w:p>
        </w:tc>
      </w:tr>
      <w:tr w:rsidR="009069AE" w:rsidRPr="00615F0B" w14:paraId="4FAE8405" w14:textId="77777777" w:rsidTr="00194B02">
        <w:trPr>
          <w:jc w:val="center"/>
        </w:trPr>
        <w:tc>
          <w:tcPr>
            <w:tcW w:w="5646" w:type="dxa"/>
          </w:tcPr>
          <w:p w14:paraId="482B62B9" w14:textId="77777777" w:rsidR="009069AE" w:rsidRPr="00DD7687" w:rsidRDefault="009069AE" w:rsidP="00194B02">
            <w:pPr>
              <w:rPr>
                <w:rFonts w:ascii="Arial" w:hAnsi="Arial" w:cs="Arial"/>
              </w:rPr>
            </w:pPr>
            <w:r>
              <w:rPr>
                <w:rFonts w:ascii="Arial" w:hAnsi="Arial" w:cs="Arial"/>
                <w:sz w:val="20"/>
                <w:szCs w:val="20"/>
              </w:rPr>
              <w:t xml:space="preserve">  [SOAN 442] Senior Thesis*</w:t>
            </w:r>
          </w:p>
        </w:tc>
        <w:tc>
          <w:tcPr>
            <w:tcW w:w="1145" w:type="dxa"/>
          </w:tcPr>
          <w:p w14:paraId="43773810" w14:textId="77777777" w:rsidR="009069AE" w:rsidRPr="00DB104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615F0B" w14:paraId="3D9B94D0" w14:textId="77777777" w:rsidTr="00194B02">
        <w:trPr>
          <w:jc w:val="center"/>
        </w:trPr>
        <w:tc>
          <w:tcPr>
            <w:tcW w:w="5646" w:type="dxa"/>
          </w:tcPr>
          <w:p w14:paraId="750B9538" w14:textId="77777777" w:rsidR="009069AE" w:rsidRPr="00DB1047" w:rsidRDefault="009069AE" w:rsidP="00194B02">
            <w:pPr>
              <w:pStyle w:val="TableParagraph"/>
              <w:spacing w:line="268" w:lineRule="exact"/>
              <w:rPr>
                <w:rFonts w:ascii="Arial" w:hAnsi="Arial" w:cs="Arial"/>
              </w:rPr>
            </w:pPr>
            <w:r w:rsidRPr="00D5094F">
              <w:rPr>
                <w:rFonts w:ascii="Arial" w:hAnsi="Arial" w:cs="Arial"/>
                <w:sz w:val="20"/>
                <w:szCs w:val="20"/>
              </w:rPr>
              <w:t>[INTE 391] Internship or [SOAN 391] Practicum</w:t>
            </w:r>
          </w:p>
        </w:tc>
        <w:tc>
          <w:tcPr>
            <w:tcW w:w="1145" w:type="dxa"/>
          </w:tcPr>
          <w:p w14:paraId="58688AA4" w14:textId="77777777" w:rsidR="009069AE" w:rsidRPr="00DB1047" w:rsidRDefault="009069AE" w:rsidP="00194B02">
            <w:pPr>
              <w:pStyle w:val="TableParagraph"/>
              <w:spacing w:line="268" w:lineRule="exact"/>
              <w:ind w:left="0"/>
              <w:jc w:val="center"/>
              <w:rPr>
                <w:rFonts w:ascii="Arial" w:hAnsi="Arial" w:cs="Arial"/>
              </w:rPr>
            </w:pPr>
            <w:r w:rsidRPr="00D5094F">
              <w:rPr>
                <w:rFonts w:ascii="Arial" w:hAnsi="Arial" w:cs="Arial"/>
                <w:sz w:val="20"/>
                <w:szCs w:val="20"/>
              </w:rPr>
              <w:t>3</w:t>
            </w:r>
          </w:p>
        </w:tc>
      </w:tr>
      <w:tr w:rsidR="009069AE" w:rsidRPr="00615F0B" w14:paraId="38EA2F4A" w14:textId="77777777" w:rsidTr="00194B02">
        <w:trPr>
          <w:jc w:val="center"/>
        </w:trPr>
        <w:tc>
          <w:tcPr>
            <w:tcW w:w="5646" w:type="dxa"/>
          </w:tcPr>
          <w:p w14:paraId="14A8C43C" w14:textId="77777777" w:rsidR="009069AE" w:rsidRPr="009C2D8E" w:rsidRDefault="009069AE" w:rsidP="00194B02">
            <w:pPr>
              <w:pStyle w:val="TableParagraph"/>
              <w:spacing w:line="268" w:lineRule="exact"/>
              <w:jc w:val="center"/>
              <w:rPr>
                <w:rFonts w:ascii="Arial" w:hAnsi="Arial" w:cs="Arial"/>
                <w:b/>
              </w:rPr>
            </w:pPr>
            <w:r w:rsidRPr="009C2D8E">
              <w:rPr>
                <w:rFonts w:ascii="Arial" w:hAnsi="Arial" w:cs="Arial"/>
                <w:b/>
              </w:rPr>
              <w:t>Criminology concentration (21 credits)</w:t>
            </w:r>
          </w:p>
        </w:tc>
        <w:tc>
          <w:tcPr>
            <w:tcW w:w="1145" w:type="dxa"/>
          </w:tcPr>
          <w:p w14:paraId="297CEF04" w14:textId="77777777" w:rsidR="009069AE" w:rsidRPr="00DB1047" w:rsidRDefault="009069AE" w:rsidP="00194B02">
            <w:pPr>
              <w:pStyle w:val="TableParagraph"/>
              <w:spacing w:line="268" w:lineRule="exact"/>
              <w:ind w:left="0"/>
              <w:jc w:val="center"/>
              <w:rPr>
                <w:rFonts w:ascii="Arial" w:hAnsi="Arial" w:cs="Arial"/>
              </w:rPr>
            </w:pPr>
          </w:p>
        </w:tc>
      </w:tr>
      <w:tr w:rsidR="009069AE" w:rsidRPr="00615F0B" w14:paraId="65F3D313" w14:textId="77777777" w:rsidTr="00194B02">
        <w:trPr>
          <w:jc w:val="center"/>
        </w:trPr>
        <w:tc>
          <w:tcPr>
            <w:tcW w:w="5646" w:type="dxa"/>
          </w:tcPr>
          <w:p w14:paraId="0B2504A0" w14:textId="77777777" w:rsidR="009069AE" w:rsidRDefault="009069AE" w:rsidP="00194B02">
            <w:pPr>
              <w:pStyle w:val="TableParagraph"/>
              <w:spacing w:line="268" w:lineRule="exact"/>
            </w:pPr>
            <w:r w:rsidRPr="008D6008">
              <w:rPr>
                <w:rFonts w:ascii="Arial" w:hAnsi="Arial" w:cs="Arial"/>
                <w:i/>
              </w:rPr>
              <w:t>Twenty one credits from the following</w:t>
            </w:r>
            <w:r>
              <w:t>:</w:t>
            </w:r>
          </w:p>
          <w:p w14:paraId="262F2054"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 xml:space="preserve">[BIBL 291] Issues of War, Peace &amp; </w:t>
            </w:r>
            <w:proofErr w:type="spellStart"/>
            <w:r w:rsidRPr="00855BBC">
              <w:rPr>
                <w:rFonts w:ascii="Arial" w:hAnsi="Arial" w:cs="Arial"/>
                <w:sz w:val="20"/>
                <w:szCs w:val="20"/>
              </w:rPr>
              <w:t>Soc</w:t>
            </w:r>
            <w:proofErr w:type="spellEnd"/>
            <w:r w:rsidRPr="00855BBC">
              <w:rPr>
                <w:rFonts w:ascii="Arial" w:hAnsi="Arial" w:cs="Arial"/>
                <w:sz w:val="20"/>
                <w:szCs w:val="20"/>
              </w:rPr>
              <w:t xml:space="preserve"> Justice in Biblical Texts (3)</w:t>
            </w:r>
          </w:p>
          <w:p w14:paraId="78F804D0"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[CRIJ 101] Criminology (3)</w:t>
            </w:r>
          </w:p>
          <w:p w14:paraId="5DDD98A5"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[CRIJ 201] Law Enforcement (3)</w:t>
            </w:r>
          </w:p>
          <w:p w14:paraId="1935E02A"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[CRIJ 259] Criminal Law and Court Procedures (3)</w:t>
            </w:r>
          </w:p>
          <w:p w14:paraId="42E56627"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[CRIJ 282] Restorative Justice (3)</w:t>
            </w:r>
          </w:p>
          <w:p w14:paraId="758CB72A"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[CRIJ 366] Corrections (3)</w:t>
            </w:r>
          </w:p>
          <w:p w14:paraId="325BADA9"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[CRIJ 367] Victimology (3)</w:t>
            </w:r>
          </w:p>
          <w:p w14:paraId="0221F95A"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[PACS 201] Basic Conflict Mediation (3)</w:t>
            </w:r>
          </w:p>
          <w:p w14:paraId="6C6793B6"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[PSYCH 365] Drug and Alcohol (3)</w:t>
            </w:r>
          </w:p>
          <w:p w14:paraId="5C9A98CA"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[SOAN 491] Independent Study (1-3)</w:t>
            </w:r>
          </w:p>
          <w:p w14:paraId="31E46EE6" w14:textId="77777777" w:rsidR="009069AE" w:rsidRPr="00DB1047" w:rsidRDefault="009069AE" w:rsidP="00194B02">
            <w:pPr>
              <w:pStyle w:val="TableParagraph"/>
              <w:spacing w:line="268" w:lineRule="exact"/>
              <w:ind w:left="495"/>
              <w:rPr>
                <w:rFonts w:ascii="Arial" w:hAnsi="Arial" w:cs="Arial"/>
              </w:rPr>
            </w:pPr>
            <w:r w:rsidRPr="00855BBC">
              <w:rPr>
                <w:rFonts w:ascii="Arial" w:hAnsi="Arial" w:cs="Arial"/>
                <w:sz w:val="20"/>
                <w:szCs w:val="20"/>
              </w:rPr>
              <w:t>[SOAN 497], 498 Major Honors (3, 3)</w:t>
            </w:r>
          </w:p>
        </w:tc>
        <w:tc>
          <w:tcPr>
            <w:tcW w:w="1145" w:type="dxa"/>
          </w:tcPr>
          <w:p w14:paraId="237F4E84" w14:textId="77777777" w:rsidR="009069AE" w:rsidRPr="00DB1047" w:rsidRDefault="009069AE" w:rsidP="00194B02">
            <w:pPr>
              <w:pStyle w:val="TableParagraph"/>
              <w:spacing w:line="268" w:lineRule="exact"/>
              <w:ind w:left="0"/>
              <w:jc w:val="center"/>
              <w:rPr>
                <w:rFonts w:ascii="Arial" w:hAnsi="Arial" w:cs="Arial"/>
              </w:rPr>
            </w:pPr>
            <w:r>
              <w:rPr>
                <w:rFonts w:ascii="Arial" w:hAnsi="Arial" w:cs="Arial"/>
              </w:rPr>
              <w:t>21</w:t>
            </w:r>
          </w:p>
        </w:tc>
      </w:tr>
    </w:tbl>
    <w:p w14:paraId="55F577C9"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r w:rsidRPr="00615F0B">
        <w:rPr>
          <w:rFonts w:ascii="Arial" w:eastAsia="Times New Roman" w:hAnsi="Arial" w:cs="Arial"/>
        </w:rPr>
        <w:t xml:space="preserve">          </w:t>
      </w:r>
      <w:r>
        <w:rPr>
          <w:rFonts w:ascii="Arial" w:eastAsia="Times New Roman" w:hAnsi="Arial" w:cs="Arial"/>
        </w:rPr>
        <w:t>*Meets writing enriched.</w:t>
      </w:r>
    </w:p>
    <w:p w14:paraId="45014BD6"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p>
    <w:tbl>
      <w:tblPr>
        <w:tblStyle w:val="TableGrid"/>
        <w:tblW w:w="6621" w:type="dxa"/>
        <w:jc w:val="center"/>
        <w:tblLook w:val="04A0" w:firstRow="1" w:lastRow="0" w:firstColumn="1" w:lastColumn="0" w:noHBand="0" w:noVBand="1"/>
      </w:tblPr>
      <w:tblGrid>
        <w:gridCol w:w="5001"/>
        <w:gridCol w:w="1620"/>
      </w:tblGrid>
      <w:tr w:rsidR="009069AE" w:rsidRPr="00615F0B" w14:paraId="4D6F5FC8" w14:textId="77777777" w:rsidTr="00194B02">
        <w:trPr>
          <w:jc w:val="center"/>
        </w:trPr>
        <w:tc>
          <w:tcPr>
            <w:tcW w:w="5001" w:type="dxa"/>
            <w:vAlign w:val="bottom"/>
          </w:tcPr>
          <w:p w14:paraId="5DC72735" w14:textId="77777777" w:rsidR="009069AE" w:rsidRPr="00257673" w:rsidRDefault="009069AE" w:rsidP="00194B02">
            <w:pPr>
              <w:widowControl w:val="0"/>
              <w:autoSpaceDE w:val="0"/>
              <w:autoSpaceDN w:val="0"/>
              <w:adjustRightInd w:val="0"/>
              <w:jc w:val="center"/>
              <w:rPr>
                <w:rFonts w:ascii="Arial" w:hAnsi="Arial" w:cs="Arial"/>
                <w:b/>
                <w:sz w:val="22"/>
              </w:rPr>
            </w:pPr>
            <w:r w:rsidRPr="00257673">
              <w:rPr>
                <w:rFonts w:ascii="Arial" w:hAnsi="Arial" w:cs="Arial"/>
                <w:b/>
                <w:sz w:val="22"/>
              </w:rPr>
              <w:t>Experiential Learning requirement</w:t>
            </w:r>
          </w:p>
        </w:tc>
        <w:tc>
          <w:tcPr>
            <w:tcW w:w="1620" w:type="dxa"/>
            <w:vAlign w:val="bottom"/>
          </w:tcPr>
          <w:p w14:paraId="3C380D9F" w14:textId="77777777" w:rsidR="009069AE" w:rsidRPr="00257673" w:rsidRDefault="009069AE" w:rsidP="00194B02">
            <w:pPr>
              <w:widowControl w:val="0"/>
              <w:autoSpaceDE w:val="0"/>
              <w:autoSpaceDN w:val="0"/>
              <w:adjustRightInd w:val="0"/>
              <w:jc w:val="center"/>
              <w:rPr>
                <w:rFonts w:ascii="Arial" w:hAnsi="Arial" w:cs="Arial"/>
                <w:sz w:val="22"/>
              </w:rPr>
            </w:pPr>
            <w:r w:rsidRPr="00257673">
              <w:rPr>
                <w:rFonts w:ascii="Arial" w:hAnsi="Arial" w:cs="Arial"/>
                <w:sz w:val="22"/>
              </w:rPr>
              <w:t>0</w:t>
            </w:r>
          </w:p>
        </w:tc>
      </w:tr>
      <w:tr w:rsidR="009069AE" w:rsidRPr="00615F0B" w14:paraId="7E500A27" w14:textId="77777777" w:rsidTr="00194B02">
        <w:trPr>
          <w:jc w:val="center"/>
        </w:trPr>
        <w:tc>
          <w:tcPr>
            <w:tcW w:w="5001" w:type="dxa"/>
            <w:vAlign w:val="bottom"/>
          </w:tcPr>
          <w:p w14:paraId="44BA5F63"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sz w:val="22"/>
              </w:rPr>
              <w:br w:type="column"/>
            </w:r>
            <w:r w:rsidRPr="00615F0B">
              <w:rPr>
                <w:rFonts w:ascii="Arial" w:hAnsi="Arial" w:cs="Arial"/>
                <w:b/>
                <w:sz w:val="22"/>
              </w:rPr>
              <w:t>General Education requirements</w:t>
            </w:r>
          </w:p>
        </w:tc>
        <w:tc>
          <w:tcPr>
            <w:tcW w:w="1620" w:type="dxa"/>
            <w:vAlign w:val="bottom"/>
          </w:tcPr>
          <w:p w14:paraId="3CEA29BD"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b/>
                <w:sz w:val="22"/>
              </w:rPr>
              <w:t>Credits</w:t>
            </w:r>
          </w:p>
        </w:tc>
      </w:tr>
      <w:tr w:rsidR="009069AE" w:rsidRPr="00615F0B" w14:paraId="04B2DF3C" w14:textId="77777777" w:rsidTr="00194B02">
        <w:trPr>
          <w:jc w:val="center"/>
        </w:trPr>
        <w:tc>
          <w:tcPr>
            <w:tcW w:w="5001" w:type="dxa"/>
            <w:vAlign w:val="bottom"/>
          </w:tcPr>
          <w:p w14:paraId="5FA279D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Year Seminar</w:t>
            </w:r>
          </w:p>
        </w:tc>
        <w:tc>
          <w:tcPr>
            <w:tcW w:w="1620" w:type="dxa"/>
            <w:vAlign w:val="bottom"/>
          </w:tcPr>
          <w:p w14:paraId="77294116"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65F80263" w14:textId="77777777" w:rsidTr="00194B02">
        <w:trPr>
          <w:jc w:val="center"/>
        </w:trPr>
        <w:tc>
          <w:tcPr>
            <w:tcW w:w="5001" w:type="dxa"/>
            <w:vAlign w:val="bottom"/>
          </w:tcPr>
          <w:p w14:paraId="5D2AA62F"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Oral Communication</w:t>
            </w:r>
          </w:p>
        </w:tc>
        <w:tc>
          <w:tcPr>
            <w:tcW w:w="1620" w:type="dxa"/>
            <w:vAlign w:val="bottom"/>
          </w:tcPr>
          <w:p w14:paraId="48364B6A"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1CC31F7A" w14:textId="77777777" w:rsidTr="00194B02">
        <w:trPr>
          <w:jc w:val="center"/>
        </w:trPr>
        <w:tc>
          <w:tcPr>
            <w:tcW w:w="5001" w:type="dxa"/>
            <w:vAlign w:val="bottom"/>
          </w:tcPr>
          <w:p w14:paraId="76808AD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Created and Called for Community</w:t>
            </w:r>
            <w:r>
              <w:rPr>
                <w:rFonts w:ascii="Arial" w:hAnsi="Arial" w:cs="Arial"/>
                <w:sz w:val="22"/>
              </w:rPr>
              <w:t xml:space="preserve"> (W)</w:t>
            </w:r>
          </w:p>
        </w:tc>
        <w:tc>
          <w:tcPr>
            <w:tcW w:w="1620" w:type="dxa"/>
            <w:vAlign w:val="bottom"/>
          </w:tcPr>
          <w:p w14:paraId="3C5B7C7A"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536AC2A8" w14:textId="77777777" w:rsidTr="00194B02">
        <w:trPr>
          <w:jc w:val="center"/>
        </w:trPr>
        <w:tc>
          <w:tcPr>
            <w:tcW w:w="5001" w:type="dxa"/>
            <w:vAlign w:val="bottom"/>
          </w:tcPr>
          <w:p w14:paraId="049B45EB"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Mathematical Sciences</w:t>
            </w:r>
          </w:p>
        </w:tc>
        <w:tc>
          <w:tcPr>
            <w:tcW w:w="1620" w:type="dxa"/>
            <w:vAlign w:val="bottom"/>
          </w:tcPr>
          <w:p w14:paraId="53D5FD7F"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7BCDBBF9" w14:textId="77777777" w:rsidTr="00194B02">
        <w:trPr>
          <w:jc w:val="center"/>
        </w:trPr>
        <w:tc>
          <w:tcPr>
            <w:tcW w:w="5001" w:type="dxa"/>
            <w:vAlign w:val="bottom"/>
          </w:tcPr>
          <w:p w14:paraId="41BA98D9"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Laboratory Science</w:t>
            </w:r>
          </w:p>
        </w:tc>
        <w:tc>
          <w:tcPr>
            <w:tcW w:w="1620" w:type="dxa"/>
            <w:vAlign w:val="bottom"/>
          </w:tcPr>
          <w:p w14:paraId="2E86934D"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640EA983" w14:textId="77777777" w:rsidTr="00194B02">
        <w:trPr>
          <w:jc w:val="center"/>
        </w:trPr>
        <w:tc>
          <w:tcPr>
            <w:tcW w:w="5001" w:type="dxa"/>
            <w:vAlign w:val="bottom"/>
          </w:tcPr>
          <w:p w14:paraId="1EB138D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Science, Technology &amp; the World</w:t>
            </w:r>
          </w:p>
        </w:tc>
        <w:tc>
          <w:tcPr>
            <w:tcW w:w="1620" w:type="dxa"/>
            <w:vAlign w:val="bottom"/>
          </w:tcPr>
          <w:p w14:paraId="0FDE73D7"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63B837F9" w14:textId="77777777" w:rsidTr="00194B02">
        <w:trPr>
          <w:jc w:val="center"/>
        </w:trPr>
        <w:tc>
          <w:tcPr>
            <w:tcW w:w="5001" w:type="dxa"/>
            <w:vAlign w:val="bottom"/>
          </w:tcPr>
          <w:p w14:paraId="2189FF74"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European or United States History</w:t>
            </w:r>
          </w:p>
        </w:tc>
        <w:tc>
          <w:tcPr>
            <w:tcW w:w="1620" w:type="dxa"/>
            <w:vAlign w:val="bottom"/>
          </w:tcPr>
          <w:p w14:paraId="4619B818"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38F5B61C" w14:textId="77777777" w:rsidTr="00194B02">
        <w:trPr>
          <w:trHeight w:val="215"/>
          <w:jc w:val="center"/>
        </w:trPr>
        <w:tc>
          <w:tcPr>
            <w:tcW w:w="5001" w:type="dxa"/>
            <w:vAlign w:val="bottom"/>
          </w:tcPr>
          <w:p w14:paraId="2D4841B2"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Social Science </w:t>
            </w:r>
            <w:r>
              <w:rPr>
                <w:rFonts w:ascii="Arial" w:hAnsi="Arial" w:cs="Arial"/>
                <w:sz w:val="22"/>
              </w:rPr>
              <w:t>(SOAN 101)</w:t>
            </w:r>
          </w:p>
        </w:tc>
        <w:tc>
          <w:tcPr>
            <w:tcW w:w="1620" w:type="dxa"/>
            <w:vAlign w:val="bottom"/>
          </w:tcPr>
          <w:p w14:paraId="480D1544"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199759E8" w14:textId="77777777" w:rsidTr="00194B02">
        <w:trPr>
          <w:jc w:val="center"/>
        </w:trPr>
        <w:tc>
          <w:tcPr>
            <w:tcW w:w="5001" w:type="dxa"/>
            <w:vAlign w:val="bottom"/>
          </w:tcPr>
          <w:p w14:paraId="455812EF"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Literature</w:t>
            </w:r>
          </w:p>
        </w:tc>
        <w:tc>
          <w:tcPr>
            <w:tcW w:w="1620" w:type="dxa"/>
            <w:vAlign w:val="bottom"/>
          </w:tcPr>
          <w:p w14:paraId="5EDB2E98"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04D68E9A" w14:textId="77777777" w:rsidTr="00194B02">
        <w:trPr>
          <w:jc w:val="center"/>
        </w:trPr>
        <w:tc>
          <w:tcPr>
            <w:tcW w:w="5001" w:type="dxa"/>
            <w:vAlign w:val="bottom"/>
          </w:tcPr>
          <w:p w14:paraId="5E60E735"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Philosophy and Religion </w:t>
            </w:r>
          </w:p>
        </w:tc>
        <w:tc>
          <w:tcPr>
            <w:tcW w:w="1620" w:type="dxa"/>
            <w:vAlign w:val="bottom"/>
          </w:tcPr>
          <w:p w14:paraId="4692B27F"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16363E95" w14:textId="77777777" w:rsidTr="00194B02">
        <w:trPr>
          <w:jc w:val="center"/>
        </w:trPr>
        <w:tc>
          <w:tcPr>
            <w:tcW w:w="5001" w:type="dxa"/>
            <w:vAlign w:val="bottom"/>
          </w:tcPr>
          <w:p w14:paraId="362962F7"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Arts</w:t>
            </w:r>
          </w:p>
        </w:tc>
        <w:tc>
          <w:tcPr>
            <w:tcW w:w="1620" w:type="dxa"/>
            <w:vAlign w:val="bottom"/>
          </w:tcPr>
          <w:p w14:paraId="6CC68055"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298082F5" w14:textId="77777777" w:rsidTr="00194B02">
        <w:trPr>
          <w:jc w:val="center"/>
        </w:trPr>
        <w:tc>
          <w:tcPr>
            <w:tcW w:w="5001" w:type="dxa"/>
            <w:vAlign w:val="bottom"/>
          </w:tcPr>
          <w:p w14:paraId="3A0B9DCA"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Semester of Language</w:t>
            </w:r>
          </w:p>
        </w:tc>
        <w:tc>
          <w:tcPr>
            <w:tcW w:w="1620" w:type="dxa"/>
            <w:vAlign w:val="bottom"/>
          </w:tcPr>
          <w:p w14:paraId="6AB1290B"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46AE554B" w14:textId="77777777" w:rsidTr="00194B02">
        <w:trPr>
          <w:jc w:val="center"/>
        </w:trPr>
        <w:tc>
          <w:tcPr>
            <w:tcW w:w="5001" w:type="dxa"/>
            <w:vAlign w:val="bottom"/>
          </w:tcPr>
          <w:p w14:paraId="422CC36D"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Second Semester of Language</w:t>
            </w:r>
          </w:p>
        </w:tc>
        <w:tc>
          <w:tcPr>
            <w:tcW w:w="1620" w:type="dxa"/>
            <w:vAlign w:val="bottom"/>
          </w:tcPr>
          <w:p w14:paraId="4A51FEF2"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3D0E7F3C" w14:textId="77777777" w:rsidTr="00194B02">
        <w:trPr>
          <w:jc w:val="center"/>
        </w:trPr>
        <w:tc>
          <w:tcPr>
            <w:tcW w:w="5001" w:type="dxa"/>
            <w:vAlign w:val="bottom"/>
          </w:tcPr>
          <w:p w14:paraId="290AEDBF"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Third Semester of Language </w:t>
            </w:r>
            <w:r w:rsidRPr="00C07D47">
              <w:rPr>
                <w:rFonts w:ascii="Arial" w:hAnsi="Arial" w:cs="Arial"/>
                <w:b/>
                <w:sz w:val="22"/>
              </w:rPr>
              <w:t>or</w:t>
            </w:r>
            <w:r w:rsidRPr="00615F0B">
              <w:rPr>
                <w:rFonts w:ascii="Arial" w:hAnsi="Arial" w:cs="Arial"/>
                <w:sz w:val="22"/>
              </w:rPr>
              <w:t xml:space="preserve"> Cross Cultural</w:t>
            </w:r>
          </w:p>
        </w:tc>
        <w:tc>
          <w:tcPr>
            <w:tcW w:w="1620" w:type="dxa"/>
            <w:vAlign w:val="bottom"/>
          </w:tcPr>
          <w:p w14:paraId="234F8783"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1887B85C" w14:textId="77777777" w:rsidTr="00194B02">
        <w:trPr>
          <w:jc w:val="center"/>
        </w:trPr>
        <w:tc>
          <w:tcPr>
            <w:tcW w:w="5001" w:type="dxa"/>
            <w:vAlign w:val="bottom"/>
          </w:tcPr>
          <w:p w14:paraId="7034080C"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Non-Western Studies (SOAN 212)</w:t>
            </w:r>
          </w:p>
        </w:tc>
        <w:tc>
          <w:tcPr>
            <w:tcW w:w="1620" w:type="dxa"/>
            <w:vAlign w:val="bottom"/>
          </w:tcPr>
          <w:p w14:paraId="172599BD"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4A21CA5D" w14:textId="77777777" w:rsidTr="00194B02">
        <w:trPr>
          <w:jc w:val="center"/>
        </w:trPr>
        <w:tc>
          <w:tcPr>
            <w:tcW w:w="5001" w:type="dxa"/>
            <w:vAlign w:val="bottom"/>
          </w:tcPr>
          <w:p w14:paraId="29B86CF4"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Bible</w:t>
            </w:r>
          </w:p>
        </w:tc>
        <w:tc>
          <w:tcPr>
            <w:tcW w:w="1620" w:type="dxa"/>
            <w:vAlign w:val="bottom"/>
          </w:tcPr>
          <w:p w14:paraId="233883B7"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3DE95AE7" w14:textId="77777777" w:rsidTr="00194B02">
        <w:trPr>
          <w:jc w:val="center"/>
        </w:trPr>
        <w:tc>
          <w:tcPr>
            <w:tcW w:w="5001" w:type="dxa"/>
            <w:vAlign w:val="bottom"/>
          </w:tcPr>
          <w:p w14:paraId="0D5D252F"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Christian Beliefs</w:t>
            </w:r>
          </w:p>
        </w:tc>
        <w:tc>
          <w:tcPr>
            <w:tcW w:w="1620" w:type="dxa"/>
            <w:vAlign w:val="bottom"/>
          </w:tcPr>
          <w:p w14:paraId="496835EB"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1D0C5E2E" w14:textId="77777777" w:rsidTr="00194B02">
        <w:trPr>
          <w:jc w:val="center"/>
        </w:trPr>
        <w:tc>
          <w:tcPr>
            <w:tcW w:w="5001" w:type="dxa"/>
            <w:vAlign w:val="bottom"/>
          </w:tcPr>
          <w:p w14:paraId="3C51244A"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Wellness</w:t>
            </w:r>
            <w:r>
              <w:rPr>
                <w:rFonts w:ascii="Arial" w:hAnsi="Arial" w:cs="Arial"/>
                <w:sz w:val="22"/>
              </w:rPr>
              <w:t xml:space="preserve"> course</w:t>
            </w:r>
          </w:p>
        </w:tc>
        <w:tc>
          <w:tcPr>
            <w:tcW w:w="1620" w:type="dxa"/>
            <w:vAlign w:val="bottom"/>
          </w:tcPr>
          <w:p w14:paraId="0FE9F298"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1</w:t>
            </w:r>
          </w:p>
        </w:tc>
      </w:tr>
      <w:tr w:rsidR="009069AE" w:rsidRPr="00615F0B" w14:paraId="4DDD0196" w14:textId="77777777" w:rsidTr="00194B02">
        <w:trPr>
          <w:jc w:val="center"/>
        </w:trPr>
        <w:tc>
          <w:tcPr>
            <w:tcW w:w="5001" w:type="dxa"/>
            <w:vAlign w:val="bottom"/>
          </w:tcPr>
          <w:p w14:paraId="7E85BD95" w14:textId="77777777" w:rsidR="009069AE" w:rsidRPr="00615F0B" w:rsidRDefault="009069AE" w:rsidP="00194B02">
            <w:pPr>
              <w:widowControl w:val="0"/>
              <w:tabs>
                <w:tab w:val="left" w:pos="334"/>
              </w:tabs>
              <w:autoSpaceDE w:val="0"/>
              <w:autoSpaceDN w:val="0"/>
              <w:adjustRightInd w:val="0"/>
              <w:rPr>
                <w:rFonts w:ascii="Arial" w:hAnsi="Arial" w:cs="Arial"/>
                <w:sz w:val="22"/>
              </w:rPr>
            </w:pPr>
            <w:r>
              <w:rPr>
                <w:rFonts w:ascii="Arial" w:hAnsi="Arial" w:cs="Arial"/>
                <w:sz w:val="22"/>
              </w:rPr>
              <w:t xml:space="preserve">Ethics (SOAN 335), World Views </w:t>
            </w:r>
            <w:r>
              <w:rPr>
                <w:rFonts w:ascii="Arial" w:hAnsi="Arial" w:cs="Arial"/>
                <w:b/>
                <w:sz w:val="22"/>
              </w:rPr>
              <w:t>or</w:t>
            </w:r>
            <w:r w:rsidRPr="00615F0B">
              <w:rPr>
                <w:rFonts w:ascii="Arial" w:hAnsi="Arial" w:cs="Arial"/>
                <w:sz w:val="22"/>
              </w:rPr>
              <w:t xml:space="preserve"> Pluralism</w:t>
            </w:r>
            <w:r>
              <w:rPr>
                <w:rFonts w:ascii="Arial" w:hAnsi="Arial" w:cs="Arial"/>
                <w:sz w:val="22"/>
              </w:rPr>
              <w:t xml:space="preserve"> (SOAN 356) </w:t>
            </w:r>
          </w:p>
        </w:tc>
        <w:tc>
          <w:tcPr>
            <w:tcW w:w="1620" w:type="dxa"/>
            <w:vAlign w:val="bottom"/>
          </w:tcPr>
          <w:p w14:paraId="6BC70A24"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5D253A7C" w14:textId="77777777" w:rsidTr="00194B02">
        <w:trPr>
          <w:jc w:val="center"/>
        </w:trPr>
        <w:tc>
          <w:tcPr>
            <w:tcW w:w="5001" w:type="dxa"/>
          </w:tcPr>
          <w:p w14:paraId="3292B0BC"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General Education requirements</w:t>
            </w:r>
          </w:p>
        </w:tc>
        <w:tc>
          <w:tcPr>
            <w:tcW w:w="1620" w:type="dxa"/>
            <w:vAlign w:val="bottom"/>
          </w:tcPr>
          <w:p w14:paraId="4092DC96"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46-48</w:t>
            </w:r>
          </w:p>
        </w:tc>
      </w:tr>
      <w:tr w:rsidR="009069AE" w:rsidRPr="00615F0B" w14:paraId="42F87585" w14:textId="77777777" w:rsidTr="00194B02">
        <w:trPr>
          <w:jc w:val="center"/>
        </w:trPr>
        <w:tc>
          <w:tcPr>
            <w:tcW w:w="5001" w:type="dxa"/>
          </w:tcPr>
          <w:p w14:paraId="784198A3"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Major requirements</w:t>
            </w:r>
            <w:r>
              <w:rPr>
                <w:rFonts w:ascii="Arial" w:hAnsi="Arial" w:cs="Arial"/>
                <w:sz w:val="22"/>
              </w:rPr>
              <w:t xml:space="preserve"> (inclusive of concentration)</w:t>
            </w:r>
          </w:p>
        </w:tc>
        <w:tc>
          <w:tcPr>
            <w:tcW w:w="1620" w:type="dxa"/>
            <w:vAlign w:val="bottom"/>
          </w:tcPr>
          <w:p w14:paraId="07898D25"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48</w:t>
            </w:r>
          </w:p>
        </w:tc>
      </w:tr>
      <w:tr w:rsidR="009069AE" w:rsidRPr="00615F0B" w14:paraId="33DE24B4" w14:textId="77777777" w:rsidTr="00194B02">
        <w:trPr>
          <w:jc w:val="center"/>
        </w:trPr>
        <w:tc>
          <w:tcPr>
            <w:tcW w:w="5001" w:type="dxa"/>
          </w:tcPr>
          <w:p w14:paraId="50C1482E" w14:textId="77777777" w:rsidR="009069AE" w:rsidRPr="00615F0B" w:rsidRDefault="009069AE" w:rsidP="00194B02">
            <w:pPr>
              <w:widowControl w:val="0"/>
              <w:autoSpaceDE w:val="0"/>
              <w:autoSpaceDN w:val="0"/>
              <w:adjustRightInd w:val="0"/>
              <w:jc w:val="right"/>
              <w:rPr>
                <w:rFonts w:ascii="Arial" w:hAnsi="Arial" w:cs="Arial"/>
                <w:sz w:val="22"/>
              </w:rPr>
            </w:pPr>
            <w:r>
              <w:rPr>
                <w:rFonts w:ascii="Arial" w:hAnsi="Arial" w:cs="Arial"/>
                <w:sz w:val="22"/>
              </w:rPr>
              <w:t>Free e</w:t>
            </w:r>
            <w:r w:rsidRPr="00615F0B">
              <w:rPr>
                <w:rFonts w:ascii="Arial" w:hAnsi="Arial" w:cs="Arial"/>
                <w:sz w:val="22"/>
              </w:rPr>
              <w:t>lectives</w:t>
            </w:r>
          </w:p>
        </w:tc>
        <w:tc>
          <w:tcPr>
            <w:tcW w:w="1620" w:type="dxa"/>
            <w:vAlign w:val="bottom"/>
          </w:tcPr>
          <w:p w14:paraId="21FAF6E3"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29-27</w:t>
            </w:r>
          </w:p>
        </w:tc>
      </w:tr>
      <w:tr w:rsidR="009069AE" w:rsidRPr="00615F0B" w14:paraId="4604A967" w14:textId="77777777" w:rsidTr="00194B02">
        <w:trPr>
          <w:jc w:val="center"/>
        </w:trPr>
        <w:tc>
          <w:tcPr>
            <w:tcW w:w="5001" w:type="dxa"/>
            <w:tcBorders>
              <w:bottom w:val="single" w:sz="4" w:space="0" w:color="000000" w:themeColor="text1"/>
            </w:tcBorders>
          </w:tcPr>
          <w:p w14:paraId="6C32D6BE"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b/>
                <w:bCs/>
                <w:sz w:val="22"/>
              </w:rPr>
              <w:t>Total</w:t>
            </w:r>
            <w:r>
              <w:rPr>
                <w:rFonts w:ascii="Arial" w:hAnsi="Arial" w:cs="Arial"/>
                <w:b/>
                <w:bCs/>
                <w:sz w:val="22"/>
              </w:rPr>
              <w:t xml:space="preserve"> credits</w:t>
            </w:r>
          </w:p>
        </w:tc>
        <w:tc>
          <w:tcPr>
            <w:tcW w:w="1620" w:type="dxa"/>
            <w:tcBorders>
              <w:bottom w:val="single" w:sz="4" w:space="0" w:color="000000" w:themeColor="text1"/>
            </w:tcBorders>
            <w:vAlign w:val="bottom"/>
          </w:tcPr>
          <w:p w14:paraId="7565308E"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b/>
                <w:bCs/>
                <w:sz w:val="22"/>
              </w:rPr>
              <w:t>123</w:t>
            </w:r>
          </w:p>
        </w:tc>
      </w:tr>
    </w:tbl>
    <w:p w14:paraId="3BE3AAF6" w14:textId="77777777" w:rsidR="009069AE" w:rsidRDefault="009069AE" w:rsidP="009069AE">
      <w:pPr>
        <w:sectPr w:rsidR="009069AE" w:rsidSect="00194B02">
          <w:type w:val="continuous"/>
          <w:pgSz w:w="15840" w:h="12240" w:orient="landscape"/>
          <w:pgMar w:top="720" w:right="720" w:bottom="720" w:left="720" w:header="720" w:footer="720" w:gutter="0"/>
          <w:cols w:num="2" w:space="720"/>
          <w:docGrid w:linePitch="360"/>
        </w:sectPr>
      </w:pPr>
    </w:p>
    <w:p w14:paraId="28227157" w14:textId="77777777" w:rsidR="009069AE" w:rsidRDefault="009069AE" w:rsidP="009069AE">
      <w:r>
        <w:br w:type="page"/>
      </w:r>
    </w:p>
    <w:p w14:paraId="4C62E581" w14:textId="77777777" w:rsidR="009069AE" w:rsidRPr="00A839E0" w:rsidRDefault="009069AE" w:rsidP="009069AE">
      <w:pPr>
        <w:jc w:val="center"/>
        <w:rPr>
          <w:b/>
        </w:rPr>
        <w:sectPr w:rsidR="009069AE" w:rsidRPr="00A839E0" w:rsidSect="00194B02">
          <w:type w:val="continuous"/>
          <w:pgSz w:w="15840" w:h="12240" w:orient="landscape"/>
          <w:pgMar w:top="720" w:right="720" w:bottom="720" w:left="720" w:header="720" w:footer="720" w:gutter="0"/>
          <w:cols w:space="720"/>
          <w:docGrid w:linePitch="360"/>
        </w:sectPr>
      </w:pPr>
      <w:r w:rsidRPr="00A839E0">
        <w:rPr>
          <w:b/>
        </w:rPr>
        <w:lastRenderedPageBreak/>
        <w:t>Sociology (B.A.) with Urban Studies concentration</w:t>
      </w:r>
    </w:p>
    <w:p w14:paraId="090B69F9" w14:textId="77777777" w:rsidR="009069AE" w:rsidRDefault="009069AE" w:rsidP="009069AE"/>
    <w:p w14:paraId="15ED1C59" w14:textId="77777777" w:rsidR="009069AE" w:rsidRDefault="009069AE" w:rsidP="009069AE">
      <w:pPr>
        <w:widowControl w:val="0"/>
        <w:autoSpaceDE w:val="0"/>
        <w:autoSpaceDN w:val="0"/>
        <w:adjustRightInd w:val="0"/>
        <w:jc w:val="center"/>
        <w:rPr>
          <w:rFonts w:ascii="Arial" w:hAnsi="Arial" w:cs="Arial"/>
          <w:b/>
        </w:rPr>
        <w:sectPr w:rsidR="009069AE" w:rsidSect="00194B02">
          <w:type w:val="continuous"/>
          <w:pgSz w:w="15840" w:h="12240" w:orient="landscape"/>
          <w:pgMar w:top="720" w:right="720" w:bottom="720" w:left="720" w:header="720" w:footer="720" w:gutter="0"/>
          <w:cols w:space="720"/>
          <w:docGrid w:linePitch="360"/>
        </w:sectPr>
      </w:pPr>
    </w:p>
    <w:tbl>
      <w:tblPr>
        <w:tblStyle w:val="TableGrid"/>
        <w:tblW w:w="6791" w:type="dxa"/>
        <w:jc w:val="center"/>
        <w:tblLayout w:type="fixed"/>
        <w:tblLook w:val="04A0" w:firstRow="1" w:lastRow="0" w:firstColumn="1" w:lastColumn="0" w:noHBand="0" w:noVBand="1"/>
      </w:tblPr>
      <w:tblGrid>
        <w:gridCol w:w="5556"/>
        <w:gridCol w:w="1235"/>
      </w:tblGrid>
      <w:tr w:rsidR="009069AE" w:rsidRPr="00DD7687" w14:paraId="52B21E34" w14:textId="77777777" w:rsidTr="00194B02">
        <w:trPr>
          <w:jc w:val="center"/>
        </w:trPr>
        <w:tc>
          <w:tcPr>
            <w:tcW w:w="5556" w:type="dxa"/>
          </w:tcPr>
          <w:p w14:paraId="44654039" w14:textId="77777777" w:rsidR="009069AE" w:rsidRPr="00DD7687" w:rsidRDefault="009069AE" w:rsidP="00194B02">
            <w:pPr>
              <w:widowControl w:val="0"/>
              <w:autoSpaceDE w:val="0"/>
              <w:autoSpaceDN w:val="0"/>
              <w:adjustRightInd w:val="0"/>
              <w:jc w:val="center"/>
              <w:rPr>
                <w:rFonts w:ascii="Arial" w:hAnsi="Arial" w:cs="Arial"/>
                <w:b/>
                <w:sz w:val="22"/>
              </w:rPr>
            </w:pPr>
            <w:r w:rsidRPr="00DD7687">
              <w:rPr>
                <w:rFonts w:ascii="Arial" w:hAnsi="Arial" w:cs="Arial"/>
                <w:b/>
                <w:sz w:val="22"/>
              </w:rPr>
              <w:t>Major requirements</w:t>
            </w:r>
          </w:p>
        </w:tc>
        <w:tc>
          <w:tcPr>
            <w:tcW w:w="1235" w:type="dxa"/>
            <w:vAlign w:val="bottom"/>
          </w:tcPr>
          <w:p w14:paraId="7B5DA5E4" w14:textId="77777777" w:rsidR="009069AE" w:rsidRPr="00DD7687" w:rsidRDefault="009069AE" w:rsidP="00194B02">
            <w:pPr>
              <w:widowControl w:val="0"/>
              <w:autoSpaceDE w:val="0"/>
              <w:autoSpaceDN w:val="0"/>
              <w:adjustRightInd w:val="0"/>
              <w:jc w:val="center"/>
              <w:rPr>
                <w:rFonts w:ascii="Arial" w:hAnsi="Arial" w:cs="Arial"/>
                <w:b/>
                <w:sz w:val="22"/>
              </w:rPr>
            </w:pPr>
            <w:r w:rsidRPr="00DD7687">
              <w:rPr>
                <w:rFonts w:ascii="Arial" w:hAnsi="Arial" w:cs="Arial"/>
                <w:b/>
                <w:sz w:val="22"/>
              </w:rPr>
              <w:t>Credits</w:t>
            </w:r>
          </w:p>
        </w:tc>
      </w:tr>
      <w:tr w:rsidR="009069AE" w:rsidRPr="00DD7687" w14:paraId="73CB1DA2" w14:textId="77777777" w:rsidTr="00194B02">
        <w:trPr>
          <w:jc w:val="center"/>
        </w:trPr>
        <w:tc>
          <w:tcPr>
            <w:tcW w:w="5556" w:type="dxa"/>
          </w:tcPr>
          <w:p w14:paraId="163D8CD5" w14:textId="77777777" w:rsidR="009069AE" w:rsidRPr="00DD7687" w:rsidRDefault="009069AE" w:rsidP="00194B02">
            <w:pPr>
              <w:pStyle w:val="TableParagraph"/>
              <w:rPr>
                <w:rFonts w:ascii="Arial" w:hAnsi="Arial" w:cs="Arial"/>
                <w:sz w:val="20"/>
              </w:rPr>
            </w:pPr>
            <w:r w:rsidRPr="00D5094F">
              <w:rPr>
                <w:rFonts w:ascii="Arial" w:hAnsi="Arial" w:cs="Arial"/>
                <w:sz w:val="20"/>
                <w:szCs w:val="20"/>
              </w:rPr>
              <w:t xml:space="preserve">[SOAN 101] Principles of Sociology* </w:t>
            </w:r>
          </w:p>
        </w:tc>
        <w:tc>
          <w:tcPr>
            <w:tcW w:w="1235" w:type="dxa"/>
          </w:tcPr>
          <w:p w14:paraId="525075FC" w14:textId="77777777" w:rsidR="009069AE" w:rsidRPr="00DD768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DD7687" w14:paraId="57800981" w14:textId="77777777" w:rsidTr="00194B02">
        <w:trPr>
          <w:jc w:val="center"/>
        </w:trPr>
        <w:tc>
          <w:tcPr>
            <w:tcW w:w="5556" w:type="dxa"/>
          </w:tcPr>
          <w:p w14:paraId="523CCEEE" w14:textId="77777777" w:rsidR="009069AE" w:rsidRPr="00DD7687" w:rsidRDefault="009069AE" w:rsidP="00194B02">
            <w:pPr>
              <w:pStyle w:val="TableParagraph"/>
              <w:rPr>
                <w:rFonts w:ascii="Arial" w:hAnsi="Arial" w:cs="Arial"/>
                <w:sz w:val="20"/>
              </w:rPr>
            </w:pPr>
            <w:r w:rsidRPr="00D5094F">
              <w:rPr>
                <w:rFonts w:ascii="Arial" w:hAnsi="Arial" w:cs="Arial"/>
                <w:sz w:val="20"/>
                <w:szCs w:val="20"/>
              </w:rPr>
              <w:t xml:space="preserve">[SOAN 212] Cultural Anthropology </w:t>
            </w:r>
          </w:p>
        </w:tc>
        <w:tc>
          <w:tcPr>
            <w:tcW w:w="1235" w:type="dxa"/>
          </w:tcPr>
          <w:p w14:paraId="01DB5CB4" w14:textId="77777777" w:rsidR="009069AE" w:rsidRPr="00DD768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DD7687" w14:paraId="656B66AA" w14:textId="77777777" w:rsidTr="00194B02">
        <w:trPr>
          <w:jc w:val="center"/>
        </w:trPr>
        <w:tc>
          <w:tcPr>
            <w:tcW w:w="5556" w:type="dxa"/>
          </w:tcPr>
          <w:p w14:paraId="65F988D5" w14:textId="77777777" w:rsidR="009069AE" w:rsidRPr="00DD7687" w:rsidRDefault="009069AE" w:rsidP="00194B02">
            <w:pPr>
              <w:pStyle w:val="TableParagraph"/>
              <w:rPr>
                <w:rFonts w:ascii="Arial" w:hAnsi="Arial" w:cs="Arial"/>
                <w:sz w:val="20"/>
              </w:rPr>
            </w:pPr>
            <w:r w:rsidRPr="00D5094F">
              <w:rPr>
                <w:rFonts w:ascii="Arial" w:hAnsi="Arial" w:cs="Arial"/>
                <w:sz w:val="20"/>
                <w:szCs w:val="20"/>
              </w:rPr>
              <w:t>[SOAN 271] Quantitative Research</w:t>
            </w:r>
          </w:p>
        </w:tc>
        <w:tc>
          <w:tcPr>
            <w:tcW w:w="1235" w:type="dxa"/>
          </w:tcPr>
          <w:p w14:paraId="31034499" w14:textId="77777777" w:rsidR="009069AE" w:rsidRPr="00DD768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DD7687" w14:paraId="02243C8C" w14:textId="77777777" w:rsidTr="00194B02">
        <w:trPr>
          <w:jc w:val="center"/>
        </w:trPr>
        <w:tc>
          <w:tcPr>
            <w:tcW w:w="5556" w:type="dxa"/>
          </w:tcPr>
          <w:p w14:paraId="644E73BA" w14:textId="77777777" w:rsidR="009069AE" w:rsidRPr="00DD7687" w:rsidRDefault="009069AE" w:rsidP="00194B02">
            <w:pPr>
              <w:pStyle w:val="TableParagraph"/>
              <w:rPr>
                <w:rFonts w:ascii="Arial" w:hAnsi="Arial" w:cs="Arial"/>
                <w:sz w:val="20"/>
              </w:rPr>
            </w:pPr>
            <w:r w:rsidRPr="00D5094F">
              <w:rPr>
                <w:rFonts w:ascii="Arial" w:hAnsi="Arial" w:cs="Arial"/>
                <w:sz w:val="20"/>
                <w:szCs w:val="20"/>
              </w:rPr>
              <w:t xml:space="preserve">[SOAN 281] Qualitative Research </w:t>
            </w:r>
          </w:p>
        </w:tc>
        <w:tc>
          <w:tcPr>
            <w:tcW w:w="1235" w:type="dxa"/>
          </w:tcPr>
          <w:p w14:paraId="30BA9CF5" w14:textId="77777777" w:rsidR="009069AE" w:rsidRPr="00DD768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DD7687" w14:paraId="69420202" w14:textId="77777777" w:rsidTr="00194B02">
        <w:trPr>
          <w:jc w:val="center"/>
        </w:trPr>
        <w:tc>
          <w:tcPr>
            <w:tcW w:w="5556" w:type="dxa"/>
          </w:tcPr>
          <w:p w14:paraId="43337CA8" w14:textId="77777777" w:rsidR="009069AE" w:rsidRPr="00DD7687" w:rsidRDefault="009069AE" w:rsidP="00194B02">
            <w:pPr>
              <w:pStyle w:val="TableParagraph"/>
              <w:rPr>
                <w:rFonts w:ascii="Arial" w:hAnsi="Arial" w:cs="Arial"/>
                <w:sz w:val="20"/>
              </w:rPr>
            </w:pPr>
            <w:r w:rsidRPr="00D5094F">
              <w:rPr>
                <w:rFonts w:ascii="Arial" w:hAnsi="Arial" w:cs="Arial"/>
                <w:sz w:val="20"/>
                <w:szCs w:val="20"/>
              </w:rPr>
              <w:t xml:space="preserve">[SOAN 331] Sociocultural Theory </w:t>
            </w:r>
          </w:p>
        </w:tc>
        <w:tc>
          <w:tcPr>
            <w:tcW w:w="1235" w:type="dxa"/>
          </w:tcPr>
          <w:p w14:paraId="294222E9" w14:textId="77777777" w:rsidR="009069AE" w:rsidRPr="00DD768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615F0B" w14:paraId="1735A6F9" w14:textId="77777777" w:rsidTr="00194B02">
        <w:trPr>
          <w:jc w:val="center"/>
        </w:trPr>
        <w:tc>
          <w:tcPr>
            <w:tcW w:w="5556" w:type="dxa"/>
          </w:tcPr>
          <w:p w14:paraId="2453FDDD" w14:textId="77777777" w:rsidR="009069AE" w:rsidRPr="00DD7687" w:rsidRDefault="009069AE" w:rsidP="00194B02">
            <w:pPr>
              <w:pStyle w:val="TableParagraph"/>
              <w:rPr>
                <w:rFonts w:ascii="Arial" w:hAnsi="Arial" w:cs="Arial"/>
                <w:sz w:val="20"/>
              </w:rPr>
            </w:pPr>
            <w:r w:rsidRPr="00D5094F">
              <w:rPr>
                <w:rFonts w:ascii="Arial" w:hAnsi="Arial" w:cs="Arial"/>
                <w:sz w:val="20"/>
                <w:szCs w:val="20"/>
              </w:rPr>
              <w:t xml:space="preserve">[SOAN 335] Social Conflict, Justice and Peacemaking </w:t>
            </w:r>
          </w:p>
        </w:tc>
        <w:tc>
          <w:tcPr>
            <w:tcW w:w="1235" w:type="dxa"/>
          </w:tcPr>
          <w:p w14:paraId="453ED9C8" w14:textId="77777777" w:rsidR="009069AE" w:rsidRPr="00DB104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615F0B" w14:paraId="1FAB87AA" w14:textId="77777777" w:rsidTr="00194B02">
        <w:trPr>
          <w:jc w:val="center"/>
        </w:trPr>
        <w:tc>
          <w:tcPr>
            <w:tcW w:w="5556" w:type="dxa"/>
          </w:tcPr>
          <w:p w14:paraId="005365B8" w14:textId="77777777" w:rsidR="009069AE" w:rsidRPr="00DD7687" w:rsidRDefault="009069AE" w:rsidP="00194B02">
            <w:pPr>
              <w:pStyle w:val="TableParagraph"/>
              <w:rPr>
                <w:rFonts w:ascii="Arial" w:hAnsi="Arial" w:cs="Arial"/>
                <w:sz w:val="20"/>
              </w:rPr>
            </w:pPr>
            <w:r w:rsidRPr="00D5094F">
              <w:rPr>
                <w:rFonts w:ascii="Arial" w:hAnsi="Arial" w:cs="Arial"/>
                <w:sz w:val="20"/>
                <w:szCs w:val="20"/>
              </w:rPr>
              <w:t>[SOAN 356] Social Inequality</w:t>
            </w:r>
          </w:p>
        </w:tc>
        <w:tc>
          <w:tcPr>
            <w:tcW w:w="1235" w:type="dxa"/>
          </w:tcPr>
          <w:p w14:paraId="1A71ED5B" w14:textId="77777777" w:rsidR="009069AE" w:rsidRPr="00DB104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615F0B" w14:paraId="7CCFDB11" w14:textId="77777777" w:rsidTr="00194B02">
        <w:trPr>
          <w:trHeight w:val="215"/>
          <w:jc w:val="center"/>
        </w:trPr>
        <w:tc>
          <w:tcPr>
            <w:tcW w:w="5556" w:type="dxa"/>
          </w:tcPr>
          <w:p w14:paraId="1280512B" w14:textId="77777777" w:rsidR="009069AE" w:rsidRPr="00DD7687" w:rsidRDefault="009069AE" w:rsidP="00194B02">
            <w:pPr>
              <w:ind w:left="135"/>
              <w:rPr>
                <w:rFonts w:ascii="Arial" w:hAnsi="Arial" w:cs="Arial"/>
              </w:rPr>
            </w:pPr>
            <w:r>
              <w:rPr>
                <w:rFonts w:ascii="Arial" w:hAnsi="Arial" w:cs="Arial"/>
                <w:sz w:val="20"/>
                <w:szCs w:val="20"/>
              </w:rPr>
              <w:t>[SOAN 442] Senior Thesis*</w:t>
            </w:r>
          </w:p>
        </w:tc>
        <w:tc>
          <w:tcPr>
            <w:tcW w:w="1235" w:type="dxa"/>
          </w:tcPr>
          <w:p w14:paraId="5FB6A474" w14:textId="77777777" w:rsidR="009069AE" w:rsidRPr="00DB104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615F0B" w14:paraId="38BD8141" w14:textId="77777777" w:rsidTr="00194B02">
        <w:trPr>
          <w:jc w:val="center"/>
        </w:trPr>
        <w:tc>
          <w:tcPr>
            <w:tcW w:w="5556" w:type="dxa"/>
          </w:tcPr>
          <w:p w14:paraId="4D140EB7" w14:textId="77777777" w:rsidR="009069AE" w:rsidRPr="00DB1047" w:rsidRDefault="009069AE" w:rsidP="00194B02">
            <w:pPr>
              <w:pStyle w:val="TableParagraph"/>
              <w:rPr>
                <w:rFonts w:ascii="Arial" w:hAnsi="Arial" w:cs="Arial"/>
              </w:rPr>
            </w:pPr>
            <w:r w:rsidRPr="00D5094F">
              <w:rPr>
                <w:rFonts w:ascii="Arial" w:hAnsi="Arial" w:cs="Arial"/>
                <w:sz w:val="20"/>
                <w:szCs w:val="20"/>
              </w:rPr>
              <w:t>[INTE 391] Internship or [SOAN 391] Practicum</w:t>
            </w:r>
          </w:p>
        </w:tc>
        <w:tc>
          <w:tcPr>
            <w:tcW w:w="1235" w:type="dxa"/>
          </w:tcPr>
          <w:p w14:paraId="15855FEB" w14:textId="77777777" w:rsidR="009069AE" w:rsidRPr="00DB1047" w:rsidRDefault="009069AE" w:rsidP="00194B02">
            <w:pPr>
              <w:pStyle w:val="TableParagraph"/>
              <w:ind w:left="0"/>
              <w:jc w:val="center"/>
              <w:rPr>
                <w:rFonts w:ascii="Arial" w:hAnsi="Arial" w:cs="Arial"/>
              </w:rPr>
            </w:pPr>
            <w:r w:rsidRPr="00D5094F">
              <w:rPr>
                <w:rFonts w:ascii="Arial" w:hAnsi="Arial" w:cs="Arial"/>
                <w:sz w:val="20"/>
                <w:szCs w:val="20"/>
              </w:rPr>
              <w:t>3</w:t>
            </w:r>
          </w:p>
        </w:tc>
      </w:tr>
      <w:tr w:rsidR="009069AE" w:rsidRPr="00615F0B" w14:paraId="7BC20D5A" w14:textId="77777777" w:rsidTr="00194B02">
        <w:trPr>
          <w:jc w:val="center"/>
        </w:trPr>
        <w:tc>
          <w:tcPr>
            <w:tcW w:w="5556" w:type="dxa"/>
          </w:tcPr>
          <w:p w14:paraId="59146E02" w14:textId="77777777" w:rsidR="009069AE" w:rsidRPr="00A839E0" w:rsidRDefault="009069AE" w:rsidP="00194B02">
            <w:pPr>
              <w:pStyle w:val="TableParagraph"/>
              <w:spacing w:line="268" w:lineRule="exact"/>
              <w:jc w:val="center"/>
              <w:rPr>
                <w:rFonts w:ascii="Arial" w:hAnsi="Arial" w:cs="Arial"/>
                <w:b/>
              </w:rPr>
            </w:pPr>
            <w:r w:rsidRPr="00A839E0">
              <w:rPr>
                <w:rFonts w:ascii="Arial" w:hAnsi="Arial" w:cs="Arial"/>
                <w:b/>
              </w:rPr>
              <w:t>Urban Studies concentration  (21 credits)</w:t>
            </w:r>
          </w:p>
        </w:tc>
        <w:tc>
          <w:tcPr>
            <w:tcW w:w="1235" w:type="dxa"/>
          </w:tcPr>
          <w:p w14:paraId="7FCD22EE" w14:textId="77777777" w:rsidR="009069AE" w:rsidRPr="00DB1047" w:rsidRDefault="009069AE" w:rsidP="00194B02">
            <w:pPr>
              <w:pStyle w:val="TableParagraph"/>
              <w:spacing w:line="268" w:lineRule="exact"/>
              <w:ind w:left="0"/>
              <w:jc w:val="center"/>
              <w:rPr>
                <w:rFonts w:ascii="Arial" w:hAnsi="Arial" w:cs="Arial"/>
              </w:rPr>
            </w:pPr>
          </w:p>
        </w:tc>
      </w:tr>
      <w:tr w:rsidR="009069AE" w:rsidRPr="00615F0B" w14:paraId="4865ED63" w14:textId="77777777" w:rsidTr="00194B02">
        <w:trPr>
          <w:jc w:val="center"/>
        </w:trPr>
        <w:tc>
          <w:tcPr>
            <w:tcW w:w="5556" w:type="dxa"/>
          </w:tcPr>
          <w:p w14:paraId="5E873080" w14:textId="77777777" w:rsidR="009069AE" w:rsidRPr="007A0C03" w:rsidRDefault="009069AE" w:rsidP="00194B02">
            <w:pPr>
              <w:pStyle w:val="TableParagraph"/>
              <w:spacing w:line="268" w:lineRule="exact"/>
              <w:rPr>
                <w:rFonts w:ascii="Arial" w:hAnsi="Arial" w:cs="Arial"/>
                <w:i/>
                <w:sz w:val="20"/>
                <w:szCs w:val="20"/>
              </w:rPr>
            </w:pPr>
            <w:r w:rsidRPr="007A0C03">
              <w:rPr>
                <w:rFonts w:ascii="Arial" w:hAnsi="Arial" w:cs="Arial"/>
                <w:i/>
                <w:sz w:val="20"/>
                <w:szCs w:val="20"/>
              </w:rPr>
              <w:t>Twenty one credits from the following:</w:t>
            </w:r>
          </w:p>
          <w:p w14:paraId="035C939E" w14:textId="77777777" w:rsidR="009069AE" w:rsidRDefault="009069AE" w:rsidP="00194B02">
            <w:pPr>
              <w:pStyle w:val="TableParagraph"/>
              <w:spacing w:line="268" w:lineRule="exact"/>
              <w:ind w:left="495"/>
              <w:rPr>
                <w:rFonts w:ascii="Arial" w:hAnsi="Arial" w:cs="Arial"/>
                <w:sz w:val="20"/>
                <w:szCs w:val="20"/>
              </w:rPr>
            </w:pPr>
            <w:r>
              <w:rPr>
                <w:rFonts w:ascii="Arial" w:hAnsi="Arial" w:cs="Arial"/>
                <w:sz w:val="20"/>
                <w:szCs w:val="20"/>
              </w:rPr>
              <w:t>[</w:t>
            </w:r>
            <w:r w:rsidRPr="007A0C03">
              <w:rPr>
                <w:rFonts w:ascii="Arial" w:hAnsi="Arial" w:cs="Arial"/>
                <w:sz w:val="20"/>
                <w:szCs w:val="20"/>
              </w:rPr>
              <w:t>ECON 110</w:t>
            </w:r>
            <w:r>
              <w:rPr>
                <w:rFonts w:ascii="Arial" w:hAnsi="Arial" w:cs="Arial"/>
                <w:sz w:val="20"/>
                <w:szCs w:val="20"/>
              </w:rPr>
              <w:t>]</w:t>
            </w:r>
            <w:r w:rsidRPr="007A0C03">
              <w:rPr>
                <w:rFonts w:ascii="Arial" w:hAnsi="Arial" w:cs="Arial"/>
                <w:sz w:val="20"/>
                <w:szCs w:val="20"/>
              </w:rPr>
              <w:t xml:space="preserve"> Economics of Social Issues</w:t>
            </w:r>
            <w:r w:rsidRPr="00855BBC">
              <w:rPr>
                <w:rFonts w:ascii="Arial" w:hAnsi="Arial" w:cs="Arial"/>
                <w:sz w:val="20"/>
                <w:szCs w:val="20"/>
              </w:rPr>
              <w:t xml:space="preserve"> (3)</w:t>
            </w:r>
          </w:p>
          <w:p w14:paraId="1197C435" w14:textId="77777777" w:rsidR="009069AE" w:rsidRPr="007A0C03" w:rsidRDefault="009069AE" w:rsidP="00194B02">
            <w:pPr>
              <w:pStyle w:val="TableParagraph"/>
              <w:spacing w:line="268" w:lineRule="exact"/>
              <w:ind w:left="495"/>
              <w:rPr>
                <w:rFonts w:ascii="Arial" w:hAnsi="Arial" w:cs="Arial"/>
                <w:sz w:val="20"/>
                <w:szCs w:val="20"/>
              </w:rPr>
            </w:pPr>
            <w:r>
              <w:rPr>
                <w:rFonts w:ascii="Arial" w:hAnsi="Arial" w:cs="Arial"/>
                <w:sz w:val="20"/>
                <w:szCs w:val="20"/>
              </w:rPr>
              <w:t>[GIS 245]</w:t>
            </w:r>
            <w:r w:rsidRPr="007A0C03">
              <w:rPr>
                <w:rFonts w:ascii="Arial" w:hAnsi="Arial" w:cs="Arial"/>
                <w:sz w:val="20"/>
                <w:szCs w:val="20"/>
              </w:rPr>
              <w:t xml:space="preserve"> Intro to Geographic Information Systems</w:t>
            </w:r>
            <w:r w:rsidRPr="00855BBC">
              <w:rPr>
                <w:rFonts w:ascii="Arial" w:hAnsi="Arial" w:cs="Arial"/>
                <w:sz w:val="20"/>
                <w:szCs w:val="20"/>
              </w:rPr>
              <w:t xml:space="preserve"> (3)</w:t>
            </w:r>
          </w:p>
          <w:p w14:paraId="064ED463" w14:textId="77777777" w:rsidR="009069AE" w:rsidRPr="007A0C03" w:rsidRDefault="009069AE" w:rsidP="00194B02">
            <w:pPr>
              <w:pStyle w:val="TableParagraph"/>
              <w:spacing w:line="268" w:lineRule="exact"/>
              <w:ind w:left="495"/>
              <w:rPr>
                <w:rFonts w:ascii="Arial" w:hAnsi="Arial" w:cs="Arial"/>
                <w:sz w:val="20"/>
                <w:szCs w:val="20"/>
              </w:rPr>
            </w:pPr>
            <w:r>
              <w:rPr>
                <w:rFonts w:ascii="Arial" w:hAnsi="Arial" w:cs="Arial"/>
                <w:sz w:val="20"/>
                <w:szCs w:val="20"/>
              </w:rPr>
              <w:t>[HIST 355]</w:t>
            </w:r>
            <w:r w:rsidRPr="007A0C03">
              <w:rPr>
                <w:rFonts w:ascii="Arial" w:hAnsi="Arial" w:cs="Arial"/>
                <w:sz w:val="20"/>
                <w:szCs w:val="20"/>
              </w:rPr>
              <w:t xml:space="preserve"> U.S. Urban History</w:t>
            </w:r>
            <w:r w:rsidRPr="00855BBC">
              <w:rPr>
                <w:rFonts w:ascii="Arial" w:hAnsi="Arial" w:cs="Arial"/>
                <w:sz w:val="20"/>
                <w:szCs w:val="20"/>
              </w:rPr>
              <w:t xml:space="preserve"> (3)</w:t>
            </w:r>
          </w:p>
          <w:p w14:paraId="1936971C" w14:textId="77777777" w:rsidR="009069AE" w:rsidRPr="007A0C03" w:rsidRDefault="009069AE" w:rsidP="00194B02">
            <w:pPr>
              <w:pStyle w:val="TableParagraph"/>
              <w:spacing w:line="268" w:lineRule="exact"/>
              <w:ind w:left="495"/>
              <w:rPr>
                <w:rFonts w:ascii="Arial" w:hAnsi="Arial" w:cs="Arial"/>
                <w:sz w:val="20"/>
                <w:szCs w:val="20"/>
              </w:rPr>
            </w:pPr>
            <w:r>
              <w:rPr>
                <w:rFonts w:ascii="Arial" w:hAnsi="Arial" w:cs="Arial"/>
                <w:sz w:val="20"/>
                <w:szCs w:val="20"/>
              </w:rPr>
              <w:t>[</w:t>
            </w:r>
            <w:r w:rsidRPr="007A0C03">
              <w:rPr>
                <w:rFonts w:ascii="Arial" w:hAnsi="Arial" w:cs="Arial"/>
                <w:sz w:val="20"/>
                <w:szCs w:val="20"/>
              </w:rPr>
              <w:t>POLI 320</w:t>
            </w:r>
            <w:r>
              <w:rPr>
                <w:rFonts w:ascii="Arial" w:hAnsi="Arial" w:cs="Arial"/>
                <w:sz w:val="20"/>
                <w:szCs w:val="20"/>
              </w:rPr>
              <w:t>]</w:t>
            </w:r>
            <w:r w:rsidRPr="007A0C03">
              <w:rPr>
                <w:rFonts w:ascii="Arial" w:hAnsi="Arial" w:cs="Arial"/>
                <w:sz w:val="20"/>
                <w:szCs w:val="20"/>
              </w:rPr>
              <w:t xml:space="preserve"> Ethnic and Racial Politics in America</w:t>
            </w:r>
            <w:r w:rsidRPr="00855BBC">
              <w:rPr>
                <w:rFonts w:ascii="Arial" w:hAnsi="Arial" w:cs="Arial"/>
                <w:sz w:val="20"/>
                <w:szCs w:val="20"/>
              </w:rPr>
              <w:t xml:space="preserve"> (3)</w:t>
            </w:r>
          </w:p>
          <w:p w14:paraId="5E4FC90A" w14:textId="77777777" w:rsidR="009069AE" w:rsidRPr="007A0C03" w:rsidRDefault="009069AE" w:rsidP="00194B02">
            <w:pPr>
              <w:pStyle w:val="TableParagraph"/>
              <w:spacing w:line="268" w:lineRule="exact"/>
              <w:ind w:left="495"/>
              <w:rPr>
                <w:rFonts w:ascii="Arial" w:hAnsi="Arial" w:cs="Arial"/>
                <w:sz w:val="20"/>
                <w:szCs w:val="20"/>
              </w:rPr>
            </w:pPr>
            <w:r>
              <w:rPr>
                <w:rFonts w:ascii="Arial" w:hAnsi="Arial" w:cs="Arial"/>
                <w:sz w:val="20"/>
                <w:szCs w:val="20"/>
              </w:rPr>
              <w:t>[POLI 323]</w:t>
            </w:r>
            <w:r w:rsidRPr="007A0C03">
              <w:rPr>
                <w:rFonts w:ascii="Arial" w:hAnsi="Arial" w:cs="Arial"/>
                <w:sz w:val="20"/>
                <w:szCs w:val="20"/>
              </w:rPr>
              <w:t xml:space="preserve"> Public Policy</w:t>
            </w:r>
            <w:r w:rsidRPr="00855BBC">
              <w:rPr>
                <w:rFonts w:ascii="Arial" w:hAnsi="Arial" w:cs="Arial"/>
                <w:sz w:val="20"/>
                <w:szCs w:val="20"/>
              </w:rPr>
              <w:t xml:space="preserve"> (3)</w:t>
            </w:r>
          </w:p>
          <w:p w14:paraId="35E0637E" w14:textId="77777777" w:rsidR="009069AE" w:rsidRPr="007A0C03" w:rsidRDefault="009069AE" w:rsidP="00194B02">
            <w:pPr>
              <w:pStyle w:val="TableParagraph"/>
              <w:spacing w:line="268" w:lineRule="exact"/>
              <w:ind w:left="495"/>
              <w:rPr>
                <w:rFonts w:ascii="Arial" w:hAnsi="Arial" w:cs="Arial"/>
                <w:sz w:val="20"/>
                <w:szCs w:val="20"/>
              </w:rPr>
            </w:pPr>
            <w:r>
              <w:rPr>
                <w:rFonts w:ascii="Arial" w:hAnsi="Arial" w:cs="Arial"/>
                <w:sz w:val="20"/>
                <w:szCs w:val="20"/>
              </w:rPr>
              <w:t>[</w:t>
            </w:r>
            <w:r w:rsidRPr="007A0C03">
              <w:rPr>
                <w:rFonts w:ascii="Arial" w:hAnsi="Arial" w:cs="Arial"/>
                <w:sz w:val="20"/>
                <w:szCs w:val="20"/>
              </w:rPr>
              <w:t>SOAN</w:t>
            </w:r>
            <w:r>
              <w:rPr>
                <w:rFonts w:ascii="Arial" w:hAnsi="Arial" w:cs="Arial"/>
                <w:sz w:val="20"/>
                <w:szCs w:val="20"/>
              </w:rPr>
              <w:t xml:space="preserve"> </w:t>
            </w:r>
            <w:r w:rsidRPr="007A0C03">
              <w:rPr>
                <w:rFonts w:ascii="Arial" w:hAnsi="Arial" w:cs="Arial"/>
                <w:sz w:val="20"/>
                <w:szCs w:val="20"/>
              </w:rPr>
              <w:t>XXX</w:t>
            </w:r>
            <w:r>
              <w:rPr>
                <w:rFonts w:ascii="Arial" w:hAnsi="Arial" w:cs="Arial"/>
                <w:sz w:val="20"/>
                <w:szCs w:val="20"/>
              </w:rPr>
              <w:t>]</w:t>
            </w:r>
            <w:r w:rsidRPr="007A0C03">
              <w:rPr>
                <w:rFonts w:ascii="Arial" w:hAnsi="Arial" w:cs="Arial"/>
                <w:sz w:val="20"/>
                <w:szCs w:val="20"/>
              </w:rPr>
              <w:t xml:space="preserve">  Food, Power, and Society</w:t>
            </w:r>
            <w:r w:rsidRPr="00855BBC">
              <w:rPr>
                <w:rFonts w:ascii="Arial" w:hAnsi="Arial" w:cs="Arial"/>
                <w:sz w:val="20"/>
                <w:szCs w:val="20"/>
              </w:rPr>
              <w:t xml:space="preserve"> (3)</w:t>
            </w:r>
          </w:p>
          <w:p w14:paraId="7C55B0F6" w14:textId="77777777" w:rsidR="009069AE" w:rsidRPr="007A0C03" w:rsidRDefault="009069AE" w:rsidP="00194B02">
            <w:pPr>
              <w:pStyle w:val="TableParagraph"/>
              <w:spacing w:line="268" w:lineRule="exact"/>
              <w:ind w:left="495"/>
              <w:rPr>
                <w:rFonts w:ascii="Arial" w:hAnsi="Arial" w:cs="Arial"/>
                <w:sz w:val="20"/>
                <w:szCs w:val="20"/>
              </w:rPr>
            </w:pPr>
            <w:r>
              <w:rPr>
                <w:rFonts w:ascii="Arial" w:hAnsi="Arial" w:cs="Arial"/>
                <w:sz w:val="20"/>
                <w:szCs w:val="20"/>
              </w:rPr>
              <w:t>[SOAN 315]</w:t>
            </w:r>
            <w:r w:rsidRPr="007A0C03">
              <w:rPr>
                <w:rFonts w:ascii="Arial" w:hAnsi="Arial" w:cs="Arial"/>
                <w:sz w:val="20"/>
                <w:szCs w:val="20"/>
              </w:rPr>
              <w:t xml:space="preserve"> Urban Sociology</w:t>
            </w:r>
            <w:r w:rsidRPr="00855BBC">
              <w:rPr>
                <w:rFonts w:ascii="Arial" w:hAnsi="Arial" w:cs="Arial"/>
                <w:sz w:val="20"/>
                <w:szCs w:val="20"/>
              </w:rPr>
              <w:t xml:space="preserve"> (3)</w:t>
            </w:r>
          </w:p>
          <w:p w14:paraId="7E72C58C" w14:textId="77777777" w:rsidR="009069AE" w:rsidRDefault="009069AE" w:rsidP="00194B02">
            <w:pPr>
              <w:pStyle w:val="TableParagraph"/>
              <w:spacing w:line="268" w:lineRule="exact"/>
              <w:ind w:left="495"/>
              <w:rPr>
                <w:rFonts w:ascii="Arial" w:hAnsi="Arial" w:cs="Arial"/>
                <w:sz w:val="20"/>
                <w:szCs w:val="20"/>
              </w:rPr>
            </w:pPr>
            <w:r>
              <w:rPr>
                <w:rFonts w:ascii="Arial" w:hAnsi="Arial" w:cs="Arial"/>
                <w:sz w:val="20"/>
                <w:szCs w:val="20"/>
              </w:rPr>
              <w:t>[SOAN 334]</w:t>
            </w:r>
            <w:r w:rsidRPr="007A0C03">
              <w:rPr>
                <w:rFonts w:ascii="Arial" w:hAnsi="Arial" w:cs="Arial"/>
                <w:sz w:val="20"/>
                <w:szCs w:val="20"/>
              </w:rPr>
              <w:t xml:space="preserve"> Population and Environmental Issues</w:t>
            </w:r>
            <w:r w:rsidRPr="00855BBC">
              <w:rPr>
                <w:rFonts w:ascii="Arial" w:hAnsi="Arial" w:cs="Arial"/>
                <w:sz w:val="20"/>
                <w:szCs w:val="20"/>
              </w:rPr>
              <w:t xml:space="preserve"> </w:t>
            </w:r>
            <w:r>
              <w:rPr>
                <w:rFonts w:ascii="Arial" w:hAnsi="Arial" w:cs="Arial"/>
                <w:sz w:val="20"/>
                <w:szCs w:val="20"/>
              </w:rPr>
              <w:t>(3)</w:t>
            </w:r>
          </w:p>
          <w:p w14:paraId="1411998D" w14:textId="77777777" w:rsidR="009069AE" w:rsidRPr="00855BBC"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[SOAN 491] Independent Study (1-3)</w:t>
            </w:r>
          </w:p>
          <w:p w14:paraId="023C7C49" w14:textId="77777777" w:rsidR="009069AE" w:rsidRDefault="009069AE" w:rsidP="00194B02">
            <w:pPr>
              <w:pStyle w:val="TableParagraph"/>
              <w:spacing w:line="268" w:lineRule="exact"/>
              <w:ind w:left="495"/>
              <w:rPr>
                <w:rFonts w:ascii="Arial" w:hAnsi="Arial" w:cs="Arial"/>
                <w:sz w:val="20"/>
                <w:szCs w:val="20"/>
              </w:rPr>
            </w:pPr>
            <w:r w:rsidRPr="00855BBC">
              <w:rPr>
                <w:rFonts w:ascii="Arial" w:hAnsi="Arial" w:cs="Arial"/>
                <w:sz w:val="20"/>
                <w:szCs w:val="20"/>
              </w:rPr>
              <w:t>[SOAN 497], 498 Major Honors (3, 3)</w:t>
            </w:r>
          </w:p>
          <w:p w14:paraId="6578A9A0" w14:textId="77777777" w:rsidR="009069AE" w:rsidRPr="00A839E0" w:rsidRDefault="009069AE" w:rsidP="00194B02">
            <w:pPr>
              <w:pStyle w:val="TableParagraph"/>
              <w:spacing w:line="268" w:lineRule="exact"/>
              <w:ind w:left="495"/>
              <w:rPr>
                <w:rFonts w:ascii="Arial" w:hAnsi="Arial" w:cs="Arial"/>
                <w:sz w:val="20"/>
                <w:szCs w:val="20"/>
              </w:rPr>
            </w:pPr>
            <w:r>
              <w:rPr>
                <w:rFonts w:ascii="Arial" w:hAnsi="Arial" w:cs="Arial"/>
                <w:sz w:val="20"/>
                <w:szCs w:val="20"/>
              </w:rPr>
              <w:t>[</w:t>
            </w:r>
            <w:r w:rsidRPr="007A0C03">
              <w:rPr>
                <w:rFonts w:ascii="Arial" w:hAnsi="Arial" w:cs="Arial"/>
                <w:sz w:val="20"/>
                <w:szCs w:val="20"/>
              </w:rPr>
              <w:t>THEO 221</w:t>
            </w:r>
            <w:r>
              <w:rPr>
                <w:rFonts w:ascii="Arial" w:hAnsi="Arial" w:cs="Arial"/>
                <w:sz w:val="20"/>
                <w:szCs w:val="20"/>
              </w:rPr>
              <w:t>]</w:t>
            </w:r>
            <w:r w:rsidRPr="007A0C03">
              <w:rPr>
                <w:rFonts w:ascii="Arial" w:hAnsi="Arial" w:cs="Arial"/>
                <w:sz w:val="20"/>
                <w:szCs w:val="20"/>
              </w:rPr>
              <w:t xml:space="preserve"> Faith in Society</w:t>
            </w:r>
            <w:r w:rsidRPr="00855BBC">
              <w:rPr>
                <w:rFonts w:ascii="Arial" w:hAnsi="Arial" w:cs="Arial"/>
                <w:sz w:val="20"/>
                <w:szCs w:val="20"/>
              </w:rPr>
              <w:t xml:space="preserve"> (3)</w:t>
            </w:r>
          </w:p>
        </w:tc>
        <w:tc>
          <w:tcPr>
            <w:tcW w:w="1235" w:type="dxa"/>
          </w:tcPr>
          <w:p w14:paraId="6110464D" w14:textId="77777777" w:rsidR="009069AE" w:rsidRPr="00DB1047" w:rsidRDefault="009069AE" w:rsidP="00194B02">
            <w:pPr>
              <w:pStyle w:val="TableParagraph"/>
              <w:spacing w:line="265" w:lineRule="exact"/>
              <w:ind w:left="0"/>
              <w:jc w:val="center"/>
              <w:rPr>
                <w:rFonts w:ascii="Arial" w:hAnsi="Arial" w:cs="Arial"/>
              </w:rPr>
            </w:pPr>
            <w:r>
              <w:rPr>
                <w:rFonts w:ascii="Arial" w:hAnsi="Arial" w:cs="Arial"/>
              </w:rPr>
              <w:t>21</w:t>
            </w:r>
          </w:p>
        </w:tc>
      </w:tr>
    </w:tbl>
    <w:p w14:paraId="0950BAA5"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r w:rsidRPr="00615F0B">
        <w:rPr>
          <w:rFonts w:ascii="Arial" w:eastAsia="Times New Roman" w:hAnsi="Arial" w:cs="Arial"/>
        </w:rPr>
        <w:t xml:space="preserve">     </w:t>
      </w:r>
    </w:p>
    <w:p w14:paraId="791510F2"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r w:rsidRPr="00615F0B">
        <w:rPr>
          <w:rFonts w:ascii="Arial" w:eastAsia="Times New Roman" w:hAnsi="Arial" w:cs="Arial"/>
        </w:rPr>
        <w:t xml:space="preserve">     </w:t>
      </w:r>
      <w:r>
        <w:rPr>
          <w:rFonts w:ascii="Arial" w:eastAsia="Times New Roman" w:hAnsi="Arial" w:cs="Arial"/>
        </w:rPr>
        <w:t>*Meets writing enriched.</w:t>
      </w:r>
    </w:p>
    <w:p w14:paraId="38381F48" w14:textId="77777777" w:rsidR="009069AE" w:rsidRDefault="009069AE" w:rsidP="009069AE">
      <w:pPr>
        <w:widowControl w:val="0"/>
        <w:tabs>
          <w:tab w:val="left" w:pos="-1440"/>
          <w:tab w:val="left" w:pos="4320"/>
        </w:tabs>
        <w:autoSpaceDE w:val="0"/>
        <w:autoSpaceDN w:val="0"/>
        <w:adjustRightInd w:val="0"/>
        <w:ind w:left="4320" w:hanging="2880"/>
        <w:rPr>
          <w:rFonts w:ascii="Arial" w:eastAsia="Times New Roman" w:hAnsi="Arial" w:cs="Arial"/>
        </w:rPr>
      </w:pPr>
    </w:p>
    <w:p w14:paraId="5C14E14D" w14:textId="77777777" w:rsidR="009069AE" w:rsidRDefault="009069AE">
      <w:r>
        <w:br w:type="column"/>
      </w:r>
    </w:p>
    <w:tbl>
      <w:tblPr>
        <w:tblStyle w:val="TableGrid"/>
        <w:tblW w:w="6621" w:type="dxa"/>
        <w:jc w:val="center"/>
        <w:tblLook w:val="04A0" w:firstRow="1" w:lastRow="0" w:firstColumn="1" w:lastColumn="0" w:noHBand="0" w:noVBand="1"/>
      </w:tblPr>
      <w:tblGrid>
        <w:gridCol w:w="5001"/>
        <w:gridCol w:w="1620"/>
      </w:tblGrid>
      <w:tr w:rsidR="009069AE" w:rsidRPr="00615F0B" w14:paraId="5492272B" w14:textId="77777777" w:rsidTr="00194B02">
        <w:trPr>
          <w:jc w:val="center"/>
        </w:trPr>
        <w:tc>
          <w:tcPr>
            <w:tcW w:w="5001" w:type="dxa"/>
            <w:vAlign w:val="bottom"/>
          </w:tcPr>
          <w:p w14:paraId="28142024" w14:textId="77777777" w:rsidR="009069AE" w:rsidRPr="00257673" w:rsidRDefault="009069AE" w:rsidP="00194B02">
            <w:pPr>
              <w:widowControl w:val="0"/>
              <w:autoSpaceDE w:val="0"/>
              <w:autoSpaceDN w:val="0"/>
              <w:adjustRightInd w:val="0"/>
              <w:jc w:val="center"/>
              <w:rPr>
                <w:rFonts w:ascii="Arial" w:hAnsi="Arial" w:cs="Arial"/>
                <w:b/>
                <w:sz w:val="22"/>
              </w:rPr>
            </w:pPr>
            <w:r w:rsidRPr="00257673">
              <w:rPr>
                <w:rFonts w:ascii="Arial" w:hAnsi="Arial" w:cs="Arial"/>
                <w:b/>
                <w:sz w:val="22"/>
              </w:rPr>
              <w:t>Experiential Learning requirement</w:t>
            </w:r>
          </w:p>
        </w:tc>
        <w:tc>
          <w:tcPr>
            <w:tcW w:w="1620" w:type="dxa"/>
            <w:vAlign w:val="bottom"/>
          </w:tcPr>
          <w:p w14:paraId="2721BE66" w14:textId="77777777" w:rsidR="009069AE" w:rsidRPr="00257673" w:rsidRDefault="009069AE" w:rsidP="00194B02">
            <w:pPr>
              <w:widowControl w:val="0"/>
              <w:autoSpaceDE w:val="0"/>
              <w:autoSpaceDN w:val="0"/>
              <w:adjustRightInd w:val="0"/>
              <w:jc w:val="center"/>
              <w:rPr>
                <w:rFonts w:ascii="Arial" w:hAnsi="Arial" w:cs="Arial"/>
                <w:sz w:val="22"/>
              </w:rPr>
            </w:pPr>
            <w:r w:rsidRPr="00257673">
              <w:rPr>
                <w:rFonts w:ascii="Arial" w:hAnsi="Arial" w:cs="Arial"/>
                <w:sz w:val="22"/>
              </w:rPr>
              <w:t>0</w:t>
            </w:r>
          </w:p>
        </w:tc>
      </w:tr>
      <w:tr w:rsidR="009069AE" w:rsidRPr="00615F0B" w14:paraId="51DEBB69" w14:textId="77777777" w:rsidTr="00194B02">
        <w:trPr>
          <w:jc w:val="center"/>
        </w:trPr>
        <w:tc>
          <w:tcPr>
            <w:tcW w:w="5001" w:type="dxa"/>
            <w:vAlign w:val="bottom"/>
          </w:tcPr>
          <w:p w14:paraId="05F58DD7"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sz w:val="22"/>
              </w:rPr>
              <w:br w:type="column"/>
            </w:r>
            <w:r w:rsidRPr="00615F0B">
              <w:rPr>
                <w:rFonts w:ascii="Arial" w:hAnsi="Arial" w:cs="Arial"/>
                <w:b/>
                <w:sz w:val="22"/>
              </w:rPr>
              <w:t>General Education requirements</w:t>
            </w:r>
          </w:p>
        </w:tc>
        <w:tc>
          <w:tcPr>
            <w:tcW w:w="1620" w:type="dxa"/>
            <w:vAlign w:val="bottom"/>
          </w:tcPr>
          <w:p w14:paraId="384F3631" w14:textId="77777777" w:rsidR="009069AE" w:rsidRPr="00615F0B" w:rsidRDefault="009069AE" w:rsidP="00194B02">
            <w:pPr>
              <w:widowControl w:val="0"/>
              <w:autoSpaceDE w:val="0"/>
              <w:autoSpaceDN w:val="0"/>
              <w:adjustRightInd w:val="0"/>
              <w:jc w:val="center"/>
              <w:rPr>
                <w:rFonts w:ascii="Arial" w:hAnsi="Arial" w:cs="Arial"/>
                <w:b/>
                <w:sz w:val="22"/>
              </w:rPr>
            </w:pPr>
            <w:r w:rsidRPr="00615F0B">
              <w:rPr>
                <w:rFonts w:ascii="Arial" w:hAnsi="Arial" w:cs="Arial"/>
                <w:b/>
                <w:sz w:val="22"/>
              </w:rPr>
              <w:t>Credits</w:t>
            </w:r>
          </w:p>
        </w:tc>
      </w:tr>
      <w:tr w:rsidR="009069AE" w:rsidRPr="00615F0B" w14:paraId="5B6ED30E" w14:textId="77777777" w:rsidTr="00194B02">
        <w:trPr>
          <w:jc w:val="center"/>
        </w:trPr>
        <w:tc>
          <w:tcPr>
            <w:tcW w:w="5001" w:type="dxa"/>
            <w:vAlign w:val="bottom"/>
          </w:tcPr>
          <w:p w14:paraId="68C87B2A"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Year Seminar</w:t>
            </w:r>
          </w:p>
        </w:tc>
        <w:tc>
          <w:tcPr>
            <w:tcW w:w="1620" w:type="dxa"/>
            <w:vAlign w:val="bottom"/>
          </w:tcPr>
          <w:p w14:paraId="6E29FA28"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5028B957" w14:textId="77777777" w:rsidTr="00194B02">
        <w:trPr>
          <w:jc w:val="center"/>
        </w:trPr>
        <w:tc>
          <w:tcPr>
            <w:tcW w:w="5001" w:type="dxa"/>
            <w:vAlign w:val="bottom"/>
          </w:tcPr>
          <w:p w14:paraId="45A3AA1C"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Oral Communication</w:t>
            </w:r>
          </w:p>
        </w:tc>
        <w:tc>
          <w:tcPr>
            <w:tcW w:w="1620" w:type="dxa"/>
            <w:vAlign w:val="bottom"/>
          </w:tcPr>
          <w:p w14:paraId="32C1CED6"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5D39F534" w14:textId="77777777" w:rsidTr="00194B02">
        <w:trPr>
          <w:jc w:val="center"/>
        </w:trPr>
        <w:tc>
          <w:tcPr>
            <w:tcW w:w="5001" w:type="dxa"/>
            <w:vAlign w:val="bottom"/>
          </w:tcPr>
          <w:p w14:paraId="455B1107"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Created and Called for Community</w:t>
            </w:r>
            <w:r>
              <w:rPr>
                <w:rFonts w:ascii="Arial" w:hAnsi="Arial" w:cs="Arial"/>
                <w:sz w:val="22"/>
              </w:rPr>
              <w:t xml:space="preserve"> (W)</w:t>
            </w:r>
          </w:p>
        </w:tc>
        <w:tc>
          <w:tcPr>
            <w:tcW w:w="1620" w:type="dxa"/>
            <w:vAlign w:val="bottom"/>
          </w:tcPr>
          <w:p w14:paraId="51A90BE3"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08956ECF" w14:textId="77777777" w:rsidTr="00194B02">
        <w:trPr>
          <w:jc w:val="center"/>
        </w:trPr>
        <w:tc>
          <w:tcPr>
            <w:tcW w:w="5001" w:type="dxa"/>
            <w:vAlign w:val="bottom"/>
          </w:tcPr>
          <w:p w14:paraId="1380C1C2"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Mathematical Sciences</w:t>
            </w:r>
          </w:p>
        </w:tc>
        <w:tc>
          <w:tcPr>
            <w:tcW w:w="1620" w:type="dxa"/>
            <w:vAlign w:val="bottom"/>
          </w:tcPr>
          <w:p w14:paraId="4D95D83D"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4AAA7622" w14:textId="77777777" w:rsidTr="00194B02">
        <w:trPr>
          <w:jc w:val="center"/>
        </w:trPr>
        <w:tc>
          <w:tcPr>
            <w:tcW w:w="5001" w:type="dxa"/>
            <w:vAlign w:val="bottom"/>
          </w:tcPr>
          <w:p w14:paraId="67C8BC16"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Laboratory Science</w:t>
            </w:r>
          </w:p>
        </w:tc>
        <w:tc>
          <w:tcPr>
            <w:tcW w:w="1620" w:type="dxa"/>
            <w:vAlign w:val="bottom"/>
          </w:tcPr>
          <w:p w14:paraId="1AE47D5F"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 or 4</w:t>
            </w:r>
          </w:p>
        </w:tc>
      </w:tr>
      <w:tr w:rsidR="009069AE" w:rsidRPr="00615F0B" w14:paraId="18837F6C" w14:textId="77777777" w:rsidTr="00194B02">
        <w:trPr>
          <w:jc w:val="center"/>
        </w:trPr>
        <w:tc>
          <w:tcPr>
            <w:tcW w:w="5001" w:type="dxa"/>
            <w:vAlign w:val="bottom"/>
          </w:tcPr>
          <w:p w14:paraId="0882E147"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Science, Technology &amp; the World</w:t>
            </w:r>
          </w:p>
        </w:tc>
        <w:tc>
          <w:tcPr>
            <w:tcW w:w="1620" w:type="dxa"/>
            <w:vAlign w:val="bottom"/>
          </w:tcPr>
          <w:p w14:paraId="20091BFD"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3CBC4509" w14:textId="77777777" w:rsidTr="00194B02">
        <w:trPr>
          <w:jc w:val="center"/>
        </w:trPr>
        <w:tc>
          <w:tcPr>
            <w:tcW w:w="5001" w:type="dxa"/>
            <w:vAlign w:val="bottom"/>
          </w:tcPr>
          <w:p w14:paraId="07BC02CB"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European or United States History</w:t>
            </w:r>
          </w:p>
        </w:tc>
        <w:tc>
          <w:tcPr>
            <w:tcW w:w="1620" w:type="dxa"/>
            <w:vAlign w:val="bottom"/>
          </w:tcPr>
          <w:p w14:paraId="52C3CDD5"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2ABEB526" w14:textId="77777777" w:rsidTr="00194B02">
        <w:trPr>
          <w:trHeight w:val="215"/>
          <w:jc w:val="center"/>
        </w:trPr>
        <w:tc>
          <w:tcPr>
            <w:tcW w:w="5001" w:type="dxa"/>
            <w:vAlign w:val="bottom"/>
          </w:tcPr>
          <w:p w14:paraId="1DB15040"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Social Science </w:t>
            </w:r>
            <w:r>
              <w:rPr>
                <w:rFonts w:ascii="Arial" w:hAnsi="Arial" w:cs="Arial"/>
                <w:sz w:val="22"/>
              </w:rPr>
              <w:t>(SOAN 101)</w:t>
            </w:r>
          </w:p>
        </w:tc>
        <w:tc>
          <w:tcPr>
            <w:tcW w:w="1620" w:type="dxa"/>
            <w:vAlign w:val="bottom"/>
          </w:tcPr>
          <w:p w14:paraId="366062E5"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403AE9D8" w14:textId="77777777" w:rsidTr="00194B02">
        <w:trPr>
          <w:jc w:val="center"/>
        </w:trPr>
        <w:tc>
          <w:tcPr>
            <w:tcW w:w="5001" w:type="dxa"/>
            <w:vAlign w:val="bottom"/>
          </w:tcPr>
          <w:p w14:paraId="713830FE"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Literature</w:t>
            </w:r>
          </w:p>
        </w:tc>
        <w:tc>
          <w:tcPr>
            <w:tcW w:w="1620" w:type="dxa"/>
            <w:vAlign w:val="bottom"/>
          </w:tcPr>
          <w:p w14:paraId="13BC7756"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2BCFF57C" w14:textId="77777777" w:rsidTr="00194B02">
        <w:trPr>
          <w:jc w:val="center"/>
        </w:trPr>
        <w:tc>
          <w:tcPr>
            <w:tcW w:w="5001" w:type="dxa"/>
            <w:vAlign w:val="bottom"/>
          </w:tcPr>
          <w:p w14:paraId="2F29E7E0"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Philosophy and Religion </w:t>
            </w:r>
          </w:p>
        </w:tc>
        <w:tc>
          <w:tcPr>
            <w:tcW w:w="1620" w:type="dxa"/>
            <w:vAlign w:val="bottom"/>
          </w:tcPr>
          <w:p w14:paraId="75B13F22"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3</w:t>
            </w:r>
          </w:p>
        </w:tc>
      </w:tr>
      <w:tr w:rsidR="009069AE" w:rsidRPr="00615F0B" w14:paraId="7D3588BA" w14:textId="77777777" w:rsidTr="00194B02">
        <w:trPr>
          <w:jc w:val="center"/>
        </w:trPr>
        <w:tc>
          <w:tcPr>
            <w:tcW w:w="5001" w:type="dxa"/>
            <w:vAlign w:val="bottom"/>
          </w:tcPr>
          <w:p w14:paraId="640972E2"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Arts</w:t>
            </w:r>
          </w:p>
        </w:tc>
        <w:tc>
          <w:tcPr>
            <w:tcW w:w="1620" w:type="dxa"/>
            <w:vAlign w:val="bottom"/>
          </w:tcPr>
          <w:p w14:paraId="598923F6"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6787B26A" w14:textId="77777777" w:rsidTr="00194B02">
        <w:trPr>
          <w:jc w:val="center"/>
        </w:trPr>
        <w:tc>
          <w:tcPr>
            <w:tcW w:w="5001" w:type="dxa"/>
            <w:vAlign w:val="bottom"/>
          </w:tcPr>
          <w:p w14:paraId="09CB4B26"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First Semester of Language</w:t>
            </w:r>
          </w:p>
        </w:tc>
        <w:tc>
          <w:tcPr>
            <w:tcW w:w="1620" w:type="dxa"/>
            <w:vAlign w:val="bottom"/>
          </w:tcPr>
          <w:p w14:paraId="570EA2C8"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7FD09218" w14:textId="77777777" w:rsidTr="00194B02">
        <w:trPr>
          <w:jc w:val="center"/>
        </w:trPr>
        <w:tc>
          <w:tcPr>
            <w:tcW w:w="5001" w:type="dxa"/>
            <w:vAlign w:val="bottom"/>
          </w:tcPr>
          <w:p w14:paraId="5BD46B97"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Second Semester of Language</w:t>
            </w:r>
          </w:p>
        </w:tc>
        <w:tc>
          <w:tcPr>
            <w:tcW w:w="1620" w:type="dxa"/>
            <w:vAlign w:val="bottom"/>
          </w:tcPr>
          <w:p w14:paraId="7F306CF3"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3FE5A6B0" w14:textId="77777777" w:rsidTr="00194B02">
        <w:trPr>
          <w:jc w:val="center"/>
        </w:trPr>
        <w:tc>
          <w:tcPr>
            <w:tcW w:w="5001" w:type="dxa"/>
            <w:vAlign w:val="bottom"/>
          </w:tcPr>
          <w:p w14:paraId="7F81B19A"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 xml:space="preserve">Third Semester of Language </w:t>
            </w:r>
            <w:r w:rsidRPr="00C07D47">
              <w:rPr>
                <w:rFonts w:ascii="Arial" w:hAnsi="Arial" w:cs="Arial"/>
                <w:b/>
                <w:sz w:val="22"/>
              </w:rPr>
              <w:t>or</w:t>
            </w:r>
            <w:r w:rsidRPr="00615F0B">
              <w:rPr>
                <w:rFonts w:ascii="Arial" w:hAnsi="Arial" w:cs="Arial"/>
                <w:sz w:val="22"/>
              </w:rPr>
              <w:t xml:space="preserve"> Cross Cultural</w:t>
            </w:r>
          </w:p>
        </w:tc>
        <w:tc>
          <w:tcPr>
            <w:tcW w:w="1620" w:type="dxa"/>
            <w:vAlign w:val="bottom"/>
          </w:tcPr>
          <w:p w14:paraId="2D877022"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3CA57AB9" w14:textId="77777777" w:rsidTr="00194B02">
        <w:trPr>
          <w:jc w:val="center"/>
        </w:trPr>
        <w:tc>
          <w:tcPr>
            <w:tcW w:w="5001" w:type="dxa"/>
            <w:vAlign w:val="bottom"/>
          </w:tcPr>
          <w:p w14:paraId="68387BB6" w14:textId="77777777" w:rsidR="009069AE" w:rsidRPr="00615F0B" w:rsidRDefault="009069AE" w:rsidP="00194B02">
            <w:pPr>
              <w:widowControl w:val="0"/>
              <w:autoSpaceDE w:val="0"/>
              <w:autoSpaceDN w:val="0"/>
              <w:adjustRightInd w:val="0"/>
              <w:rPr>
                <w:rFonts w:ascii="Arial" w:hAnsi="Arial" w:cs="Arial"/>
                <w:sz w:val="22"/>
              </w:rPr>
            </w:pPr>
            <w:r>
              <w:rPr>
                <w:rFonts w:ascii="Arial" w:hAnsi="Arial" w:cs="Arial"/>
                <w:sz w:val="22"/>
              </w:rPr>
              <w:t>Non-Western Studies (SOAN 212)</w:t>
            </w:r>
          </w:p>
        </w:tc>
        <w:tc>
          <w:tcPr>
            <w:tcW w:w="1620" w:type="dxa"/>
            <w:vAlign w:val="bottom"/>
          </w:tcPr>
          <w:p w14:paraId="59EEE3C9"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2559B84D" w14:textId="77777777" w:rsidTr="00194B02">
        <w:trPr>
          <w:jc w:val="center"/>
        </w:trPr>
        <w:tc>
          <w:tcPr>
            <w:tcW w:w="5001" w:type="dxa"/>
            <w:vAlign w:val="bottom"/>
          </w:tcPr>
          <w:p w14:paraId="3361E9D8"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Bible</w:t>
            </w:r>
          </w:p>
        </w:tc>
        <w:tc>
          <w:tcPr>
            <w:tcW w:w="1620" w:type="dxa"/>
            <w:vAlign w:val="bottom"/>
          </w:tcPr>
          <w:p w14:paraId="4E54C6C1"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26EA8B34" w14:textId="77777777" w:rsidTr="00194B02">
        <w:trPr>
          <w:jc w:val="center"/>
        </w:trPr>
        <w:tc>
          <w:tcPr>
            <w:tcW w:w="5001" w:type="dxa"/>
            <w:vAlign w:val="bottom"/>
          </w:tcPr>
          <w:p w14:paraId="7E0021CF"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Christian Beliefs</w:t>
            </w:r>
          </w:p>
        </w:tc>
        <w:tc>
          <w:tcPr>
            <w:tcW w:w="1620" w:type="dxa"/>
            <w:vAlign w:val="bottom"/>
          </w:tcPr>
          <w:p w14:paraId="661DF91C"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sz w:val="22"/>
              </w:rPr>
              <w:t>3</w:t>
            </w:r>
          </w:p>
        </w:tc>
      </w:tr>
      <w:tr w:rsidR="009069AE" w:rsidRPr="00615F0B" w14:paraId="078FB43D" w14:textId="77777777" w:rsidTr="00194B02">
        <w:trPr>
          <w:jc w:val="center"/>
        </w:trPr>
        <w:tc>
          <w:tcPr>
            <w:tcW w:w="5001" w:type="dxa"/>
            <w:vAlign w:val="bottom"/>
          </w:tcPr>
          <w:p w14:paraId="0EEB102D" w14:textId="77777777" w:rsidR="009069AE" w:rsidRPr="00615F0B" w:rsidRDefault="009069AE" w:rsidP="00194B02">
            <w:pPr>
              <w:widowControl w:val="0"/>
              <w:autoSpaceDE w:val="0"/>
              <w:autoSpaceDN w:val="0"/>
              <w:adjustRightInd w:val="0"/>
              <w:rPr>
                <w:rFonts w:ascii="Arial" w:hAnsi="Arial" w:cs="Arial"/>
                <w:sz w:val="22"/>
              </w:rPr>
            </w:pPr>
            <w:r w:rsidRPr="00615F0B">
              <w:rPr>
                <w:rFonts w:ascii="Arial" w:hAnsi="Arial" w:cs="Arial"/>
                <w:sz w:val="22"/>
              </w:rPr>
              <w:t>Wellness</w:t>
            </w:r>
            <w:r>
              <w:rPr>
                <w:rFonts w:ascii="Arial" w:hAnsi="Arial" w:cs="Arial"/>
                <w:sz w:val="22"/>
              </w:rPr>
              <w:t xml:space="preserve"> course</w:t>
            </w:r>
          </w:p>
        </w:tc>
        <w:tc>
          <w:tcPr>
            <w:tcW w:w="1620" w:type="dxa"/>
            <w:vAlign w:val="bottom"/>
          </w:tcPr>
          <w:p w14:paraId="6AD8505B"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1</w:t>
            </w:r>
          </w:p>
        </w:tc>
      </w:tr>
      <w:tr w:rsidR="009069AE" w:rsidRPr="00615F0B" w14:paraId="4F21268B" w14:textId="77777777" w:rsidTr="00194B02">
        <w:trPr>
          <w:jc w:val="center"/>
        </w:trPr>
        <w:tc>
          <w:tcPr>
            <w:tcW w:w="5001" w:type="dxa"/>
            <w:vAlign w:val="bottom"/>
          </w:tcPr>
          <w:p w14:paraId="2F024155" w14:textId="77777777" w:rsidR="009069AE" w:rsidRPr="00615F0B" w:rsidRDefault="009069AE" w:rsidP="00194B02">
            <w:pPr>
              <w:widowControl w:val="0"/>
              <w:tabs>
                <w:tab w:val="left" w:pos="334"/>
              </w:tabs>
              <w:autoSpaceDE w:val="0"/>
              <w:autoSpaceDN w:val="0"/>
              <w:adjustRightInd w:val="0"/>
              <w:rPr>
                <w:rFonts w:ascii="Arial" w:hAnsi="Arial" w:cs="Arial"/>
                <w:sz w:val="22"/>
              </w:rPr>
            </w:pPr>
            <w:r>
              <w:rPr>
                <w:rFonts w:ascii="Arial" w:hAnsi="Arial" w:cs="Arial"/>
                <w:sz w:val="22"/>
              </w:rPr>
              <w:t xml:space="preserve">Ethics (SOAN 335), World Views </w:t>
            </w:r>
            <w:r>
              <w:rPr>
                <w:rFonts w:ascii="Arial" w:hAnsi="Arial" w:cs="Arial"/>
                <w:b/>
                <w:sz w:val="22"/>
              </w:rPr>
              <w:t>or</w:t>
            </w:r>
            <w:r w:rsidRPr="00615F0B">
              <w:rPr>
                <w:rFonts w:ascii="Arial" w:hAnsi="Arial" w:cs="Arial"/>
                <w:sz w:val="22"/>
              </w:rPr>
              <w:t xml:space="preserve"> Pluralism</w:t>
            </w:r>
            <w:r>
              <w:rPr>
                <w:rFonts w:ascii="Arial" w:hAnsi="Arial" w:cs="Arial"/>
                <w:sz w:val="22"/>
              </w:rPr>
              <w:t xml:space="preserve"> (SOAN 356) </w:t>
            </w:r>
          </w:p>
        </w:tc>
        <w:tc>
          <w:tcPr>
            <w:tcW w:w="1620" w:type="dxa"/>
            <w:vAlign w:val="bottom"/>
          </w:tcPr>
          <w:p w14:paraId="04912410"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met/major</w:t>
            </w:r>
          </w:p>
        </w:tc>
      </w:tr>
      <w:tr w:rsidR="009069AE" w:rsidRPr="00615F0B" w14:paraId="705EBBCB" w14:textId="77777777" w:rsidTr="00194B02">
        <w:trPr>
          <w:jc w:val="center"/>
        </w:trPr>
        <w:tc>
          <w:tcPr>
            <w:tcW w:w="5001" w:type="dxa"/>
          </w:tcPr>
          <w:p w14:paraId="45D08D32"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General Education requirements</w:t>
            </w:r>
          </w:p>
        </w:tc>
        <w:tc>
          <w:tcPr>
            <w:tcW w:w="1620" w:type="dxa"/>
            <w:vAlign w:val="bottom"/>
          </w:tcPr>
          <w:p w14:paraId="6CC583D0"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46-48</w:t>
            </w:r>
          </w:p>
        </w:tc>
      </w:tr>
      <w:tr w:rsidR="009069AE" w:rsidRPr="00615F0B" w14:paraId="7192BA4C" w14:textId="77777777" w:rsidTr="00194B02">
        <w:trPr>
          <w:jc w:val="center"/>
        </w:trPr>
        <w:tc>
          <w:tcPr>
            <w:tcW w:w="5001" w:type="dxa"/>
          </w:tcPr>
          <w:p w14:paraId="7D57570C"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sz w:val="22"/>
              </w:rPr>
              <w:t>Major requirements</w:t>
            </w:r>
            <w:r>
              <w:rPr>
                <w:rFonts w:ascii="Arial" w:hAnsi="Arial" w:cs="Arial"/>
                <w:sz w:val="22"/>
              </w:rPr>
              <w:t xml:space="preserve"> (inclusive of concentration)</w:t>
            </w:r>
          </w:p>
        </w:tc>
        <w:tc>
          <w:tcPr>
            <w:tcW w:w="1620" w:type="dxa"/>
            <w:vAlign w:val="bottom"/>
          </w:tcPr>
          <w:p w14:paraId="1AB374C0"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48</w:t>
            </w:r>
          </w:p>
        </w:tc>
      </w:tr>
      <w:tr w:rsidR="009069AE" w:rsidRPr="00615F0B" w14:paraId="675CEC25" w14:textId="77777777" w:rsidTr="00194B02">
        <w:trPr>
          <w:jc w:val="center"/>
        </w:trPr>
        <w:tc>
          <w:tcPr>
            <w:tcW w:w="5001" w:type="dxa"/>
          </w:tcPr>
          <w:p w14:paraId="2501D991" w14:textId="77777777" w:rsidR="009069AE" w:rsidRPr="00615F0B" w:rsidRDefault="009069AE" w:rsidP="00194B02">
            <w:pPr>
              <w:widowControl w:val="0"/>
              <w:autoSpaceDE w:val="0"/>
              <w:autoSpaceDN w:val="0"/>
              <w:adjustRightInd w:val="0"/>
              <w:jc w:val="right"/>
              <w:rPr>
                <w:rFonts w:ascii="Arial" w:hAnsi="Arial" w:cs="Arial"/>
                <w:sz w:val="22"/>
              </w:rPr>
            </w:pPr>
            <w:r>
              <w:rPr>
                <w:rFonts w:ascii="Arial" w:hAnsi="Arial" w:cs="Arial"/>
                <w:sz w:val="22"/>
              </w:rPr>
              <w:t>Free e</w:t>
            </w:r>
            <w:r w:rsidRPr="00615F0B">
              <w:rPr>
                <w:rFonts w:ascii="Arial" w:hAnsi="Arial" w:cs="Arial"/>
                <w:sz w:val="22"/>
              </w:rPr>
              <w:t>lectives</w:t>
            </w:r>
          </w:p>
        </w:tc>
        <w:tc>
          <w:tcPr>
            <w:tcW w:w="1620" w:type="dxa"/>
            <w:vAlign w:val="bottom"/>
          </w:tcPr>
          <w:p w14:paraId="53044F24" w14:textId="77777777" w:rsidR="009069AE" w:rsidRPr="00615F0B" w:rsidRDefault="009069AE" w:rsidP="00194B02">
            <w:pPr>
              <w:widowControl w:val="0"/>
              <w:autoSpaceDE w:val="0"/>
              <w:autoSpaceDN w:val="0"/>
              <w:adjustRightInd w:val="0"/>
              <w:jc w:val="center"/>
              <w:rPr>
                <w:rFonts w:ascii="Arial" w:hAnsi="Arial" w:cs="Arial"/>
                <w:sz w:val="22"/>
              </w:rPr>
            </w:pPr>
            <w:r>
              <w:rPr>
                <w:rFonts w:ascii="Arial" w:hAnsi="Arial" w:cs="Arial"/>
                <w:sz w:val="22"/>
              </w:rPr>
              <w:t>29-27</w:t>
            </w:r>
          </w:p>
        </w:tc>
      </w:tr>
      <w:tr w:rsidR="009069AE" w:rsidRPr="00615F0B" w14:paraId="62BA6D93" w14:textId="77777777" w:rsidTr="00194B02">
        <w:trPr>
          <w:jc w:val="center"/>
        </w:trPr>
        <w:tc>
          <w:tcPr>
            <w:tcW w:w="5001" w:type="dxa"/>
            <w:tcBorders>
              <w:bottom w:val="single" w:sz="4" w:space="0" w:color="000000" w:themeColor="text1"/>
            </w:tcBorders>
          </w:tcPr>
          <w:p w14:paraId="72DC4000" w14:textId="77777777" w:rsidR="009069AE" w:rsidRPr="00615F0B" w:rsidRDefault="009069AE" w:rsidP="00194B02">
            <w:pPr>
              <w:widowControl w:val="0"/>
              <w:autoSpaceDE w:val="0"/>
              <w:autoSpaceDN w:val="0"/>
              <w:adjustRightInd w:val="0"/>
              <w:jc w:val="right"/>
              <w:rPr>
                <w:rFonts w:ascii="Arial" w:hAnsi="Arial" w:cs="Arial"/>
                <w:sz w:val="22"/>
              </w:rPr>
            </w:pPr>
            <w:r w:rsidRPr="00615F0B">
              <w:rPr>
                <w:rFonts w:ascii="Arial" w:hAnsi="Arial" w:cs="Arial"/>
                <w:b/>
                <w:bCs/>
                <w:sz w:val="22"/>
              </w:rPr>
              <w:t>Total</w:t>
            </w:r>
            <w:r>
              <w:rPr>
                <w:rFonts w:ascii="Arial" w:hAnsi="Arial" w:cs="Arial"/>
                <w:b/>
                <w:bCs/>
                <w:sz w:val="22"/>
              </w:rPr>
              <w:t xml:space="preserve"> credits</w:t>
            </w:r>
          </w:p>
        </w:tc>
        <w:tc>
          <w:tcPr>
            <w:tcW w:w="1620" w:type="dxa"/>
            <w:tcBorders>
              <w:bottom w:val="single" w:sz="4" w:space="0" w:color="000000" w:themeColor="text1"/>
            </w:tcBorders>
            <w:vAlign w:val="bottom"/>
          </w:tcPr>
          <w:p w14:paraId="069023CF" w14:textId="77777777" w:rsidR="009069AE" w:rsidRPr="00615F0B" w:rsidRDefault="009069AE" w:rsidP="00194B02">
            <w:pPr>
              <w:widowControl w:val="0"/>
              <w:autoSpaceDE w:val="0"/>
              <w:autoSpaceDN w:val="0"/>
              <w:adjustRightInd w:val="0"/>
              <w:jc w:val="center"/>
              <w:rPr>
                <w:rFonts w:ascii="Arial" w:hAnsi="Arial" w:cs="Arial"/>
                <w:sz w:val="22"/>
              </w:rPr>
            </w:pPr>
            <w:r w:rsidRPr="00615F0B">
              <w:rPr>
                <w:rFonts w:ascii="Arial" w:hAnsi="Arial" w:cs="Arial"/>
                <w:b/>
                <w:bCs/>
                <w:sz w:val="22"/>
              </w:rPr>
              <w:t>123</w:t>
            </w:r>
          </w:p>
        </w:tc>
      </w:tr>
    </w:tbl>
    <w:p w14:paraId="250A9525" w14:textId="77777777" w:rsidR="009069AE" w:rsidRDefault="009069AE" w:rsidP="009069AE">
      <w:pPr>
        <w:sectPr w:rsidR="009069AE" w:rsidSect="00194B02">
          <w:type w:val="continuous"/>
          <w:pgSz w:w="15840" w:h="12240" w:orient="landscape"/>
          <w:pgMar w:top="720" w:right="720" w:bottom="720" w:left="720" w:header="720" w:footer="720" w:gutter="0"/>
          <w:cols w:num="2" w:space="720"/>
          <w:docGrid w:linePitch="360"/>
        </w:sectPr>
      </w:pPr>
    </w:p>
    <w:p w14:paraId="22085FC5" w14:textId="77777777" w:rsidR="009069AE" w:rsidRDefault="009069AE" w:rsidP="009069AE"/>
    <w:sectPr w:rsidR="009069AE" w:rsidSect="009069AE">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mcox, Kate" w:date="2018-01-04T12:46:00Z" w:initials="SK">
    <w:p w14:paraId="0800879C" w14:textId="77777777" w:rsidR="00194B02" w:rsidRDefault="00194B02">
      <w:pPr>
        <w:pStyle w:val="CommentText"/>
      </w:pPr>
      <w:r>
        <w:rPr>
          <w:rStyle w:val="CommentReference"/>
        </w:rPr>
        <w:annotationRef/>
      </w:r>
      <w:r>
        <w:t>Please consider strategically adding measures from earlier points in the curriculum (rather than relying as heavily on 300-400 level courses). This will give you information about student learning proficiency at an earlier point)</w:t>
      </w:r>
    </w:p>
  </w:comment>
  <w:comment w:id="1" w:author="Simcox, Kate" w:date="2018-01-04T12:52:00Z" w:initials="SK">
    <w:p w14:paraId="175F12CA" w14:textId="77777777" w:rsidR="006E1161" w:rsidRDefault="006E1161">
      <w:pPr>
        <w:pStyle w:val="CommentText"/>
      </w:pPr>
      <w:r>
        <w:rPr>
          <w:rStyle w:val="CommentReference"/>
        </w:rPr>
        <w:annotationRef/>
      </w:r>
      <w:r>
        <w:t>Consider how effectively the learning outcomes are assessed in each of the tracks in the major. Is the plan effectively assessing all of your students? In the long term, consider developing a couple of concentration-specific learning outcomes and measures. One simple way to assess is via portfolio…</w:t>
      </w:r>
    </w:p>
  </w:comment>
  <w:comment w:id="2" w:author="Simcox, Kate" w:date="2018-01-04T12:51:00Z" w:initials="SK">
    <w:p w14:paraId="35607BD1" w14:textId="77777777" w:rsidR="006E1161" w:rsidRDefault="006E1161">
      <w:pPr>
        <w:pStyle w:val="CommentText"/>
      </w:pPr>
      <w:r>
        <w:rPr>
          <w:rStyle w:val="CommentReference"/>
        </w:rPr>
        <w:annotationRef/>
      </w:r>
      <w:r>
        <w:t>As you collect assessment data, consider individuating targets as you have reflected upon actual student performance</w:t>
      </w:r>
    </w:p>
  </w:comment>
  <w:comment w:id="3" w:author="Simcox, Kate" w:date="2018-01-04T12:45:00Z" w:initials="SK">
    <w:p w14:paraId="517ACFC0" w14:textId="77777777" w:rsidR="00194B02" w:rsidRDefault="00194B02">
      <w:pPr>
        <w:pStyle w:val="CommentText"/>
      </w:pPr>
      <w:r>
        <w:t>Suggestion: “</w:t>
      </w:r>
      <w:r>
        <w:rPr>
          <w:rStyle w:val="CommentReference"/>
        </w:rPr>
        <w:annotationRef/>
      </w:r>
      <w:r>
        <w:t>Apply information and technology relevant to the social sciences” (this SLO is somewhat unclear on the learning outcome)</w:t>
      </w:r>
    </w:p>
  </w:comment>
  <w:comment w:id="4" w:author="Simcox, Kate" w:date="2018-01-04T12:44:00Z" w:initials="SK">
    <w:p w14:paraId="6F80D5E2" w14:textId="77777777" w:rsidR="00194B02" w:rsidRDefault="00194B02">
      <w:pPr>
        <w:pStyle w:val="CommentText"/>
      </w:pPr>
      <w:r>
        <w:rPr>
          <w:rStyle w:val="CommentReference"/>
        </w:rPr>
        <w:annotationRef/>
      </w:r>
      <w:r>
        <w:t xml:space="preserve">What does ELC stand for? </w:t>
      </w:r>
    </w:p>
  </w:comment>
  <w:comment w:id="6" w:author="Simcox, Kate" w:date="2018-01-04T12:50:00Z" w:initials="SK">
    <w:p w14:paraId="3C9A36D6" w14:textId="77777777" w:rsidR="006E1161" w:rsidRDefault="006E1161">
      <w:pPr>
        <w:pStyle w:val="CommentText"/>
      </w:pPr>
      <w:r>
        <w:rPr>
          <w:rStyle w:val="CommentReference"/>
        </w:rPr>
        <w:annotationRef/>
      </w:r>
      <w:r>
        <w:t>Would a more specific outcome be “articulate options for employment”? Consider how specific you want to be about the expected outcome of the learning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00879C" w15:done="0"/>
  <w15:commentEx w15:paraId="175F12CA" w15:done="0"/>
  <w15:commentEx w15:paraId="35607BD1" w15:done="0"/>
  <w15:commentEx w15:paraId="517ACFC0" w15:done="0"/>
  <w15:commentEx w15:paraId="6F80D5E2" w15:done="0"/>
  <w15:commentEx w15:paraId="3C9A36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cox, Kate">
    <w15:presenceInfo w15:providerId="AD" w15:userId="S-1-5-21-3980098582-1850021839-772620496-10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AE"/>
    <w:rsid w:val="001477E3"/>
    <w:rsid w:val="00194B02"/>
    <w:rsid w:val="006E1161"/>
    <w:rsid w:val="007764AD"/>
    <w:rsid w:val="0090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D4FF"/>
  <w15:chartTrackingRefBased/>
  <w15:docId w15:val="{DB90D536-D833-4BE0-86E2-677F15C0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9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069A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069AE"/>
    <w:rPr>
      <w:rFonts w:ascii="Times New Roman" w:hAnsi="Times New Roman"/>
      <w:sz w:val="20"/>
      <w:szCs w:val="20"/>
    </w:rPr>
  </w:style>
  <w:style w:type="paragraph" w:customStyle="1" w:styleId="TableParagraph">
    <w:name w:val="Table Paragraph"/>
    <w:basedOn w:val="Normal"/>
    <w:uiPriority w:val="1"/>
    <w:qFormat/>
    <w:rsid w:val="009069AE"/>
    <w:pPr>
      <w:widowControl w:val="0"/>
      <w:autoSpaceDE w:val="0"/>
      <w:autoSpaceDN w:val="0"/>
      <w:spacing w:after="0" w:line="240" w:lineRule="auto"/>
      <w:ind w:left="103"/>
    </w:pPr>
    <w:rPr>
      <w:rFonts w:ascii="Calibri" w:eastAsia="Calibri" w:hAnsi="Calibri" w:cs="Calibri"/>
    </w:rPr>
  </w:style>
  <w:style w:type="character" w:styleId="CommentReference">
    <w:name w:val="annotation reference"/>
    <w:basedOn w:val="DefaultParagraphFont"/>
    <w:uiPriority w:val="99"/>
    <w:semiHidden/>
    <w:unhideWhenUsed/>
    <w:rsid w:val="00194B02"/>
    <w:rPr>
      <w:sz w:val="16"/>
      <w:szCs w:val="16"/>
    </w:rPr>
  </w:style>
  <w:style w:type="paragraph" w:styleId="CommentSubject">
    <w:name w:val="annotation subject"/>
    <w:basedOn w:val="CommentText"/>
    <w:next w:val="CommentText"/>
    <w:link w:val="CommentSubjectChar"/>
    <w:uiPriority w:val="99"/>
    <w:semiHidden/>
    <w:unhideWhenUsed/>
    <w:rsid w:val="00194B02"/>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194B02"/>
    <w:rPr>
      <w:rFonts w:ascii="Times New Roman" w:hAnsi="Times New Roman"/>
      <w:b/>
      <w:bCs/>
      <w:sz w:val="20"/>
      <w:szCs w:val="20"/>
    </w:rPr>
  </w:style>
  <w:style w:type="paragraph" w:styleId="BalloonText">
    <w:name w:val="Balloon Text"/>
    <w:basedOn w:val="Normal"/>
    <w:link w:val="BalloonTextChar"/>
    <w:uiPriority w:val="99"/>
    <w:semiHidden/>
    <w:unhideWhenUsed/>
    <w:rsid w:val="0019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Susan</dc:creator>
  <cp:keywords/>
  <dc:description/>
  <cp:lastModifiedBy>Simcox, Kate</cp:lastModifiedBy>
  <cp:revision>2</cp:revision>
  <dcterms:created xsi:type="dcterms:W3CDTF">2018-01-04T18:05:00Z</dcterms:created>
  <dcterms:modified xsi:type="dcterms:W3CDTF">2018-01-04T18:05:00Z</dcterms:modified>
</cp:coreProperties>
</file>